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6056" w14:textId="77777777" w:rsidR="00010740" w:rsidRPr="00521322" w:rsidRDefault="001F2725"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7BE948A7" wp14:editId="3F9537DD">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26A7E284" w14:textId="77777777" w:rsidR="007717EB" w:rsidRPr="00521322" w:rsidRDefault="001F2725" w:rsidP="007717EB">
                            <w:pPr>
                              <w:jc w:val="center"/>
                              <w:rPr>
                                <w:rFonts w:ascii="Calibri" w:hAnsi="Calibri"/>
                                <w:b/>
                                <w:sz w:val="40"/>
                                <w:szCs w:val="40"/>
                              </w:rPr>
                            </w:pPr>
                            <w:r w:rsidRPr="001D4C08">
                              <w:rPr>
                                <w:noProof/>
                              </w:rPr>
                              <w:drawing>
                                <wp:inline distT="0" distB="0" distL="0" distR="0" wp14:anchorId="60D9E682" wp14:editId="226CF8CC">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48A7"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26A7E284" w14:textId="77777777" w:rsidR="007717EB" w:rsidRPr="00521322" w:rsidRDefault="001F2725" w:rsidP="007717EB">
                      <w:pPr>
                        <w:jc w:val="center"/>
                        <w:rPr>
                          <w:rFonts w:ascii="Calibri" w:hAnsi="Calibri"/>
                          <w:b/>
                          <w:sz w:val="40"/>
                          <w:szCs w:val="40"/>
                        </w:rPr>
                      </w:pPr>
                      <w:r w:rsidRPr="001D4C08">
                        <w:rPr>
                          <w:noProof/>
                        </w:rPr>
                        <w:drawing>
                          <wp:inline distT="0" distB="0" distL="0" distR="0" wp14:anchorId="60D9E682" wp14:editId="226CF8CC">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011AA28E"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75DAD6DB" w14:textId="77777777" w:rsidR="00A80CDD" w:rsidRPr="00442675" w:rsidRDefault="001F2725"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5A8CE33D" wp14:editId="69F67FB6">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6AA97D" id="_x0000_t32" coordsize="21600,21600" o:spt="32" o:oned="t" path="m,l21600,21600e" filled="f">
                <v:path arrowok="t" fillok="f" o:connecttype="none"/>
                <o:lock v:ext="edit" shapetype="t"/>
              </v:shapetype>
              <v:shape id="Straight Arrow Connector 1" o:spid="_x0000_s1026" type="#_x0000_t32" style="position:absolute;margin-left:560.05pt;margin-top:1pt;width:611.25pt;height:0;z-index:251657216;visibility:visible;mso-wrap-style:square;mso-width-percent:0;mso-height-percent:0;mso-wrap-distance-left:9pt;mso-wrap-distance-top:.mm;mso-wrap-distance-right:9pt;mso-wrap-distance-bottom:.mm;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" strokecolor="#558ed5" strokeweight="1.5pt">
                <o:lock v:ext="edit" shapetype="f"/>
                <w10:wrap anchorx="page"/>
              </v:shape>
            </w:pict>
          </mc:Fallback>
        </mc:AlternateContent>
      </w:r>
    </w:p>
    <w:p w14:paraId="67719561" w14:textId="77777777"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  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  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performing of their duties just as though they were </w:t>
      </w:r>
      <w:proofErr w:type="gramStart"/>
      <w:r w:rsidRPr="00521322">
        <w:rPr>
          <w:rFonts w:ascii="Calibri" w:hAnsi="Calibri" w:cs="Arial"/>
          <w:i/>
          <w:sz w:val="20"/>
          <w:szCs w:val="20"/>
        </w:rPr>
        <w:t>actually written</w:t>
      </w:r>
      <w:proofErr w:type="gramEnd"/>
      <w:r w:rsidRPr="00521322">
        <w:rPr>
          <w:rFonts w:ascii="Calibri" w:hAnsi="Calibri" w:cs="Arial"/>
          <w:i/>
          <w:sz w:val="20"/>
          <w:szCs w:val="20"/>
        </w:rPr>
        <w:t xml:space="preserve">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0B7C9F5B" w14:textId="4173312A" w:rsidR="005A5274" w:rsidRPr="00521322" w:rsidRDefault="001D0531"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r>
        <w:rPr>
          <w:rFonts w:ascii="Calibri" w:hAnsi="Calibri" w:cs="Arial"/>
          <w:b/>
          <w:sz w:val="36"/>
          <w:szCs w:val="36"/>
        </w:rPr>
        <w:t>YOUTH CHAMPION</w:t>
      </w:r>
    </w:p>
    <w:p w14:paraId="46FA15DD" w14:textId="3DCD8D88"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4D5CBA">
        <w:rPr>
          <w:rFonts w:ascii="Calibri" w:hAnsi="Calibri" w:cs="Arial"/>
          <w:b/>
          <w:sz w:val="28"/>
          <w:szCs w:val="28"/>
        </w:rPr>
        <w:t>Placements</w:t>
      </w:r>
    </w:p>
    <w:p w14:paraId="53C979CC" w14:textId="6A009BB9" w:rsidR="004348F0"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00521322">
        <w:rPr>
          <w:rFonts w:ascii="Calibri" w:hAnsi="Calibri" w:cs="Arial"/>
          <w:b/>
          <w:sz w:val="28"/>
          <w:szCs w:val="28"/>
        </w:rPr>
        <w:t>FLSA Status:</w:t>
      </w:r>
      <w:r w:rsidRPr="00521322">
        <w:rPr>
          <w:rFonts w:ascii="Calibri" w:hAnsi="Calibri" w:cs="Arial"/>
          <w:b/>
          <w:sz w:val="28"/>
          <w:szCs w:val="28"/>
        </w:rPr>
        <w:tab/>
      </w:r>
      <w:r w:rsidRPr="00521322">
        <w:rPr>
          <w:rFonts w:ascii="Calibri" w:hAnsi="Calibri" w:cs="Arial"/>
          <w:sz w:val="28"/>
          <w:szCs w:val="28"/>
        </w:rPr>
        <w:tab/>
      </w:r>
      <w:r w:rsidR="005548C6" w:rsidRPr="00521322">
        <w:rPr>
          <w:rFonts w:ascii="Calibri" w:hAnsi="Calibri" w:cs="Arial"/>
          <w:b/>
          <w:sz w:val="28"/>
          <w:szCs w:val="28"/>
        </w:rPr>
        <w:t>Non-Exempt</w:t>
      </w:r>
      <w:r w:rsidR="005548C6" w:rsidRPr="00521322">
        <w:rPr>
          <w:rFonts w:ascii="Calibri" w:hAnsi="Calibri" w:cs="Arial"/>
          <w:sz w:val="28"/>
          <w:szCs w:val="28"/>
        </w:rPr>
        <w:t xml:space="preserve"> </w:t>
      </w:r>
    </w:p>
    <w:p w14:paraId="73526957"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0D7F4392" w14:textId="4BD1179E" w:rsidR="004F3F01" w:rsidRPr="004F3F01" w:rsidRDefault="00F05FD0" w:rsidP="00777D66">
      <w:pPr>
        <w:jc w:val="both"/>
        <w:rPr>
          <w:rFonts w:asciiTheme="minorHAnsi" w:hAnsiTheme="minorHAnsi" w:cstheme="minorHAnsi"/>
        </w:rPr>
      </w:pPr>
      <w:r>
        <w:rPr>
          <w:rFonts w:asciiTheme="minorHAnsi" w:hAnsiTheme="minorHAnsi" w:cstheme="minorHAnsi"/>
        </w:rPr>
        <w:t>The Youth Champion</w:t>
      </w:r>
      <w:r w:rsidR="004F3F01" w:rsidRPr="004F3F01">
        <w:rPr>
          <w:rFonts w:asciiTheme="minorHAnsi" w:hAnsiTheme="minorHAnsi" w:cstheme="minorHAnsi"/>
        </w:rPr>
        <w:t xml:space="preserve"> will serve as the agency champion for youth. The position will provide case coordination, advocacy, and support for youth with complex medical needs, youth with complex behavioral health needs, youth experiencing placement instability, and victims of human trafficking</w:t>
      </w:r>
      <w:r w:rsidR="00BE7230">
        <w:rPr>
          <w:rFonts w:asciiTheme="minorHAnsi" w:hAnsiTheme="minorHAnsi" w:cstheme="minorHAnsi"/>
        </w:rPr>
        <w:t xml:space="preserve">, </w:t>
      </w:r>
      <w:r w:rsidR="004F3F01" w:rsidRPr="004F3F01">
        <w:rPr>
          <w:rFonts w:asciiTheme="minorHAnsi" w:hAnsiTheme="minorHAnsi" w:cstheme="minorHAnsi"/>
        </w:rPr>
        <w:t xml:space="preserve">Family Support Services case management for community victims of human trafficking and community youth at risk of entering the child welfare system. This position will work closely with many community partners with youth who are at risk for lockout or surrender.  This position reports directly to </w:t>
      </w:r>
      <w:r>
        <w:rPr>
          <w:rFonts w:asciiTheme="minorHAnsi" w:hAnsiTheme="minorHAnsi" w:cstheme="minorHAnsi"/>
        </w:rPr>
        <w:t xml:space="preserve">the </w:t>
      </w:r>
      <w:r w:rsidRPr="00F05FD0">
        <w:rPr>
          <w:rFonts w:asciiTheme="minorHAnsi" w:hAnsiTheme="minorHAnsi" w:cstheme="minorHAnsi"/>
        </w:rPr>
        <w:t>Chief of Placement and Caregiver Support.</w:t>
      </w:r>
    </w:p>
    <w:p w14:paraId="09A3DECC" w14:textId="77777777" w:rsidR="0099525C" w:rsidRPr="004F3F01" w:rsidRDefault="0099525C" w:rsidP="00E97939">
      <w:pPr>
        <w:autoSpaceDE w:val="0"/>
        <w:autoSpaceDN w:val="0"/>
        <w:adjustRightInd w:val="0"/>
        <w:jc w:val="both"/>
        <w:rPr>
          <w:rFonts w:asciiTheme="minorHAnsi" w:hAnsiTheme="minorHAnsi" w:cstheme="minorHAnsi"/>
          <w:snapToGrid w:val="0"/>
        </w:rPr>
      </w:pPr>
    </w:p>
    <w:p w14:paraId="14A00B8E" w14:textId="77777777" w:rsidR="0099525C" w:rsidRPr="004F3F01" w:rsidRDefault="0099525C" w:rsidP="0099525C">
      <w:pPr>
        <w:autoSpaceDE w:val="0"/>
        <w:autoSpaceDN w:val="0"/>
        <w:adjustRightInd w:val="0"/>
        <w:jc w:val="both"/>
        <w:rPr>
          <w:rFonts w:asciiTheme="minorHAnsi" w:hAnsiTheme="minorHAnsi" w:cstheme="minorHAnsi"/>
          <w:i/>
          <w:iCs/>
          <w:snapToGrid w:val="0"/>
        </w:rPr>
      </w:pPr>
    </w:p>
    <w:p w14:paraId="5AE8060D" w14:textId="77777777" w:rsidR="0054112D" w:rsidRPr="004F3F01" w:rsidRDefault="0054112D" w:rsidP="0099525C">
      <w:pPr>
        <w:autoSpaceDE w:val="0"/>
        <w:autoSpaceDN w:val="0"/>
        <w:adjustRightInd w:val="0"/>
        <w:jc w:val="center"/>
        <w:rPr>
          <w:rFonts w:asciiTheme="minorHAnsi" w:hAnsiTheme="minorHAnsi" w:cstheme="minorHAnsi"/>
          <w:snapToGrid w:val="0"/>
        </w:rPr>
      </w:pPr>
      <w:r w:rsidRPr="004F3F01">
        <w:rPr>
          <w:rFonts w:asciiTheme="minorHAnsi" w:hAnsiTheme="minorHAnsi" w:cstheme="minorHAnsi"/>
          <w:b/>
          <w:u w:val="single"/>
        </w:rPr>
        <w:t>ESSENTIAL JOB FUNCTIONS</w:t>
      </w:r>
    </w:p>
    <w:p w14:paraId="6FD270C1" w14:textId="77777777" w:rsidR="00D8420E" w:rsidRPr="004F3F01" w:rsidRDefault="00D8420E" w:rsidP="00D8420E">
      <w:pPr>
        <w:shd w:val="clear" w:color="auto" w:fill="FFFFFF"/>
        <w:rPr>
          <w:rFonts w:asciiTheme="minorHAnsi" w:hAnsiTheme="minorHAnsi" w:cstheme="minorHAnsi"/>
          <w:b/>
          <w:bCs/>
          <w:u w:val="single"/>
        </w:rPr>
      </w:pPr>
    </w:p>
    <w:p w14:paraId="773C9173"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Providing Family Support Services case management as assigned. </w:t>
      </w:r>
    </w:p>
    <w:p w14:paraId="69A4D3FF"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To keep children from entering the child welfare system as a lockout or surrendered </w:t>
      </w:r>
      <w:proofErr w:type="gramStart"/>
      <w:r w:rsidRPr="004F3F01">
        <w:rPr>
          <w:rFonts w:asciiTheme="minorHAnsi" w:hAnsiTheme="minorHAnsi" w:cstheme="minorHAnsi"/>
        </w:rPr>
        <w:t>child, when</w:t>
      </w:r>
      <w:proofErr w:type="gramEnd"/>
      <w:r w:rsidRPr="004F3F01">
        <w:rPr>
          <w:rFonts w:asciiTheme="minorHAnsi" w:hAnsiTheme="minorHAnsi" w:cstheme="minorHAnsi"/>
        </w:rPr>
        <w:t xml:space="preserve"> there is no abuse or neglect. </w:t>
      </w:r>
    </w:p>
    <w:p w14:paraId="7365DB24"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Completing face to face contacts and home visits with assigned clients. </w:t>
      </w:r>
    </w:p>
    <w:p w14:paraId="2594D76F"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Work closely with system partners to expedite services for youth to promote success in the least restrictive setting possible.  </w:t>
      </w:r>
    </w:p>
    <w:p w14:paraId="5A1991C4"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Assisting with care coordination to facilitate youth engagement with services and community agencies as needed.  </w:t>
      </w:r>
    </w:p>
    <w:p w14:paraId="21FA013E"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Recognizing and identifying children with complex needs, initiating a team approach to meet those needs. </w:t>
      </w:r>
    </w:p>
    <w:p w14:paraId="0F0E76BA"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Understands and can identify the causes and effects of trauma and victimization including the impact of early and cumulative trauma and victimization and techniques for management and recovery. </w:t>
      </w:r>
    </w:p>
    <w:p w14:paraId="38ED70D2"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lastRenderedPageBreak/>
        <w:t xml:space="preserve">Recognizes and understand the interrelationships and dynamic nature of family systems and considers them in interaction with family members. </w:t>
      </w:r>
    </w:p>
    <w:p w14:paraId="080E0B6C"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Understands and can identify standards and methods to promote permanence for children, including parent involvement in case planning, services needed to maintain children in their own homes, parent involvement with children separated by placement, and services for timely reunification.</w:t>
      </w:r>
    </w:p>
    <w:p w14:paraId="1DD8EDA0"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Understands and can identify the needs of children within the child welfare system who are struggling with placement instability and the willingness to work with case management to meet the child’s needs.</w:t>
      </w:r>
    </w:p>
    <w:p w14:paraId="2620E03A"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Coordinating assessment and advocating for youth with complex needs.</w:t>
      </w:r>
    </w:p>
    <w:p w14:paraId="5646E763"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Creating relationship and connection to serve youth with case management, caregivers, </w:t>
      </w:r>
      <w:proofErr w:type="gramStart"/>
      <w:r w:rsidRPr="004F3F01">
        <w:rPr>
          <w:rFonts w:asciiTheme="minorHAnsi" w:hAnsiTheme="minorHAnsi" w:cstheme="minorHAnsi"/>
        </w:rPr>
        <w:t>providers</w:t>
      </w:r>
      <w:proofErr w:type="gramEnd"/>
      <w:r w:rsidRPr="004F3F01">
        <w:rPr>
          <w:rFonts w:asciiTheme="minorHAnsi" w:hAnsiTheme="minorHAnsi" w:cstheme="minorHAnsi"/>
        </w:rPr>
        <w:t xml:space="preserve"> and system partners.</w:t>
      </w:r>
    </w:p>
    <w:p w14:paraId="7927A464" w14:textId="77777777" w:rsidR="00D8420E" w:rsidRPr="004F3F01" w:rsidRDefault="00D8420E" w:rsidP="00D8420E">
      <w:pPr>
        <w:numPr>
          <w:ilvl w:val="0"/>
          <w:numId w:val="36"/>
        </w:numPr>
        <w:shd w:val="clear" w:color="auto" w:fill="FFFFFF"/>
        <w:rPr>
          <w:rFonts w:asciiTheme="minorHAnsi" w:hAnsiTheme="minorHAnsi" w:cstheme="minorHAnsi"/>
        </w:rPr>
      </w:pPr>
      <w:r w:rsidRPr="004F3F01">
        <w:rPr>
          <w:rFonts w:asciiTheme="minorHAnsi" w:hAnsiTheme="minorHAnsi" w:cstheme="minorHAnsi"/>
        </w:rPr>
        <w:t xml:space="preserve">Problem solving through hands on assistance to include but not limited to meeting with children, caregivers, and providers.  </w:t>
      </w:r>
    </w:p>
    <w:p w14:paraId="00DA91F5" w14:textId="77777777" w:rsidR="00D8420E" w:rsidRPr="004F3F01" w:rsidRDefault="00D8420E" w:rsidP="00D8420E">
      <w:pPr>
        <w:numPr>
          <w:ilvl w:val="0"/>
          <w:numId w:val="36"/>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Complete human trafficking victim assessment for level of care and/or Safe Harbor placement.</w:t>
      </w:r>
    </w:p>
    <w:p w14:paraId="5C1E20C5" w14:textId="77777777" w:rsidR="00D8420E" w:rsidRPr="004F3F01" w:rsidRDefault="00D8420E" w:rsidP="00D8420E">
      <w:pPr>
        <w:numPr>
          <w:ilvl w:val="0"/>
          <w:numId w:val="36"/>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Coordinate and manage the HT Family Support Services cases and documentation requirements in FSFN.</w:t>
      </w:r>
    </w:p>
    <w:p w14:paraId="0ADC0B53" w14:textId="77777777" w:rsidR="00D8420E" w:rsidRPr="004F3F01" w:rsidRDefault="00D8420E" w:rsidP="00D8420E">
      <w:pPr>
        <w:numPr>
          <w:ilvl w:val="0"/>
          <w:numId w:val="36"/>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 xml:space="preserve">Complete requirements for Family Support Services assigned cases including assessment, planning and face to face contacts.  </w:t>
      </w:r>
    </w:p>
    <w:p w14:paraId="36AB215B" w14:textId="77777777" w:rsidR="00D8420E" w:rsidRPr="004F3F01" w:rsidRDefault="00D8420E" w:rsidP="00D8420E">
      <w:pPr>
        <w:numPr>
          <w:ilvl w:val="0"/>
          <w:numId w:val="36"/>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Coordinate with local, county, state, and federal law enforcement agencies in cases with concerns for trafficking.</w:t>
      </w:r>
    </w:p>
    <w:p w14:paraId="5E2B6E5B" w14:textId="77777777" w:rsidR="00D8420E" w:rsidRPr="004F3F01" w:rsidRDefault="00D8420E" w:rsidP="00D8420E">
      <w:pPr>
        <w:numPr>
          <w:ilvl w:val="0"/>
          <w:numId w:val="37"/>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 xml:space="preserve">Participate in the Human Trafficking Review Team and multidisciplinary </w:t>
      </w:r>
      <w:proofErr w:type="spellStart"/>
      <w:r w:rsidRPr="004F3F01">
        <w:rPr>
          <w:rFonts w:asciiTheme="minorHAnsi" w:hAnsiTheme="minorHAnsi" w:cstheme="minorHAnsi"/>
        </w:rPr>
        <w:t>staffings</w:t>
      </w:r>
      <w:proofErr w:type="spellEnd"/>
      <w:r w:rsidRPr="004F3F01">
        <w:rPr>
          <w:rFonts w:asciiTheme="minorHAnsi" w:hAnsiTheme="minorHAnsi" w:cstheme="minorHAnsi"/>
        </w:rPr>
        <w:t xml:space="preserve"> as needed on youth who are sexually exploited or who may be a trafficking victim. </w:t>
      </w:r>
    </w:p>
    <w:p w14:paraId="43359225" w14:textId="77777777" w:rsidR="00D8420E" w:rsidRPr="004F3F01" w:rsidRDefault="00D8420E" w:rsidP="00D8420E">
      <w:pPr>
        <w:numPr>
          <w:ilvl w:val="0"/>
          <w:numId w:val="37"/>
        </w:numPr>
        <w:shd w:val="clear" w:color="auto" w:fill="FFFFFF"/>
        <w:rPr>
          <w:rFonts w:asciiTheme="minorHAnsi" w:hAnsiTheme="minorHAnsi" w:cstheme="minorHAnsi"/>
        </w:rPr>
      </w:pPr>
      <w:r w:rsidRPr="004F3F01">
        <w:rPr>
          <w:rFonts w:asciiTheme="minorHAnsi" w:hAnsiTheme="minorHAnsi" w:cstheme="minorHAnsi"/>
        </w:rPr>
        <w:t>Identifies and understands what resources are available and builds and maintains effective working relationships with a network of systems.</w:t>
      </w:r>
    </w:p>
    <w:p w14:paraId="79345D4B" w14:textId="77777777" w:rsidR="00D8420E" w:rsidRPr="004F3F01" w:rsidRDefault="00D8420E" w:rsidP="00D8420E">
      <w:pPr>
        <w:numPr>
          <w:ilvl w:val="0"/>
          <w:numId w:val="37"/>
        </w:numPr>
        <w:shd w:val="clear" w:color="auto" w:fill="FFFFFF"/>
        <w:rPr>
          <w:rFonts w:asciiTheme="minorHAnsi" w:hAnsiTheme="minorHAnsi" w:cstheme="minorHAnsi"/>
        </w:rPr>
      </w:pPr>
      <w:r w:rsidRPr="004F3F01">
        <w:rPr>
          <w:rFonts w:asciiTheme="minorHAnsi" w:hAnsiTheme="minorHAnsi" w:cstheme="minorHAnsi"/>
        </w:rPr>
        <w:t xml:space="preserve">Maintain relationships with community partners around our crossover youth to promote communication and collaboration.  </w:t>
      </w:r>
    </w:p>
    <w:p w14:paraId="68EC0DDD" w14:textId="77777777" w:rsidR="00D8420E" w:rsidRPr="004F3F01" w:rsidRDefault="00D8420E" w:rsidP="00D8420E">
      <w:pPr>
        <w:numPr>
          <w:ilvl w:val="0"/>
          <w:numId w:val="38"/>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 xml:space="preserve">Complete documentation in FSFN and maintain case notes. </w:t>
      </w:r>
    </w:p>
    <w:p w14:paraId="42DCCECC" w14:textId="77777777" w:rsidR="00D8420E" w:rsidRPr="004F3F01" w:rsidRDefault="00D8420E" w:rsidP="00D8420E">
      <w:pPr>
        <w:numPr>
          <w:ilvl w:val="0"/>
          <w:numId w:val="38"/>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 xml:space="preserve">Track relevant data in the P-kids or other </w:t>
      </w:r>
      <w:proofErr w:type="gramStart"/>
      <w:r w:rsidRPr="004F3F01">
        <w:rPr>
          <w:rFonts w:asciiTheme="minorHAnsi" w:hAnsiTheme="minorHAnsi" w:cstheme="minorHAnsi"/>
        </w:rPr>
        <w:t>system</w:t>
      </w:r>
      <w:proofErr w:type="gramEnd"/>
    </w:p>
    <w:p w14:paraId="2BF63716" w14:textId="77777777" w:rsidR="00D8420E" w:rsidRPr="004F3F01" w:rsidRDefault="00D8420E" w:rsidP="00D8420E">
      <w:pPr>
        <w:numPr>
          <w:ilvl w:val="0"/>
          <w:numId w:val="38"/>
        </w:numPr>
        <w:shd w:val="clear" w:color="auto" w:fill="FFFFFF"/>
        <w:rPr>
          <w:rFonts w:asciiTheme="minorHAnsi" w:hAnsiTheme="minorHAnsi" w:cstheme="minorHAnsi"/>
        </w:rPr>
      </w:pPr>
      <w:r w:rsidRPr="004F3F01">
        <w:rPr>
          <w:rFonts w:asciiTheme="minorHAnsi" w:hAnsiTheme="minorHAnsi" w:cstheme="minorHAnsi"/>
        </w:rPr>
        <w:t>Uses data to inform practice and implements results-based best practices.</w:t>
      </w:r>
    </w:p>
    <w:p w14:paraId="493F93B6" w14:textId="51B76A52" w:rsidR="004A5BF6" w:rsidRPr="00BE7230" w:rsidRDefault="007E48BF" w:rsidP="00BE7230">
      <w:pPr>
        <w:pStyle w:val="ListParagraph"/>
        <w:numPr>
          <w:ilvl w:val="0"/>
          <w:numId w:val="38"/>
        </w:numPr>
        <w:tabs>
          <w:tab w:val="left" w:pos="1440"/>
          <w:tab w:val="left" w:pos="5040"/>
        </w:tabs>
        <w:suppressAutoHyphens/>
        <w:jc w:val="both"/>
        <w:rPr>
          <w:rFonts w:asciiTheme="minorHAnsi" w:hAnsiTheme="minorHAnsi" w:cstheme="minorHAnsi"/>
          <w:spacing w:val="-3"/>
        </w:rPr>
      </w:pPr>
      <w:r w:rsidRPr="00BE7230">
        <w:rPr>
          <w:rFonts w:asciiTheme="minorHAnsi" w:hAnsiTheme="minorHAnsi" w:cstheme="minorHAnsi"/>
          <w:spacing w:val="-3"/>
        </w:rPr>
        <w:t xml:space="preserve">Performs other </w:t>
      </w:r>
      <w:r w:rsidR="002E0374" w:rsidRPr="00BE7230">
        <w:rPr>
          <w:rFonts w:asciiTheme="minorHAnsi" w:hAnsiTheme="minorHAnsi" w:cstheme="minorHAnsi"/>
          <w:spacing w:val="-3"/>
        </w:rPr>
        <w:t xml:space="preserve">related </w:t>
      </w:r>
      <w:r w:rsidRPr="00BE7230">
        <w:rPr>
          <w:rFonts w:asciiTheme="minorHAnsi" w:hAnsiTheme="minorHAnsi" w:cstheme="minorHAnsi"/>
          <w:spacing w:val="-3"/>
        </w:rPr>
        <w:t xml:space="preserve">job duties as assigned. </w:t>
      </w:r>
    </w:p>
    <w:p w14:paraId="1A54FC01" w14:textId="77777777" w:rsidR="004A5BF6" w:rsidRPr="004F3F01" w:rsidRDefault="004A5BF6" w:rsidP="004A5BF6">
      <w:pPr>
        <w:tabs>
          <w:tab w:val="left" w:pos="720"/>
          <w:tab w:val="left" w:pos="1440"/>
          <w:tab w:val="left" w:pos="5040"/>
        </w:tabs>
        <w:suppressAutoHyphens/>
        <w:ind w:left="360"/>
        <w:jc w:val="both"/>
        <w:rPr>
          <w:rFonts w:asciiTheme="minorHAnsi" w:hAnsiTheme="minorHAnsi" w:cstheme="minorHAnsi"/>
          <w:spacing w:val="-3"/>
        </w:rPr>
      </w:pPr>
    </w:p>
    <w:p w14:paraId="4642E23D" w14:textId="52AB8D35" w:rsidR="004A5BF6" w:rsidRPr="004F3F01" w:rsidRDefault="004A5BF6" w:rsidP="004A5BF6">
      <w:pPr>
        <w:tabs>
          <w:tab w:val="left" w:pos="720"/>
          <w:tab w:val="left" w:pos="1440"/>
          <w:tab w:val="left" w:pos="5040"/>
        </w:tabs>
        <w:suppressAutoHyphens/>
        <w:jc w:val="both"/>
        <w:rPr>
          <w:rFonts w:asciiTheme="minorHAnsi" w:hAnsiTheme="minorHAnsi" w:cstheme="minorHAnsi"/>
          <w:spacing w:val="-3"/>
        </w:rPr>
      </w:pPr>
      <w:r w:rsidRPr="004F3F01">
        <w:rPr>
          <w:rFonts w:asciiTheme="minorHAnsi" w:hAnsiTheme="minorHAnsi" w:cstheme="minorHAnsi"/>
          <w:snapToGrid w:val="0"/>
        </w:rPr>
        <w:t>The position may involve acquiring, accessing, using, and safeguarding Protected Health Information according to applicable law and agency Policies and Procedures for Protected Health Information.</w:t>
      </w:r>
    </w:p>
    <w:p w14:paraId="1BDA80CD" w14:textId="77777777" w:rsidR="00135460" w:rsidRPr="004F3F01" w:rsidRDefault="00135460" w:rsidP="00135460">
      <w:pPr>
        <w:tabs>
          <w:tab w:val="left" w:pos="1440"/>
          <w:tab w:val="left" w:pos="5040"/>
        </w:tabs>
        <w:suppressAutoHyphens/>
        <w:jc w:val="both"/>
        <w:rPr>
          <w:rFonts w:asciiTheme="minorHAnsi" w:hAnsiTheme="minorHAnsi" w:cstheme="minorHAnsi"/>
          <w:spacing w:val="-3"/>
        </w:rPr>
      </w:pPr>
    </w:p>
    <w:p w14:paraId="288C06D9" w14:textId="77777777" w:rsidR="009437F5" w:rsidRPr="004F3F01" w:rsidRDefault="009437F5" w:rsidP="00135460">
      <w:pPr>
        <w:jc w:val="center"/>
        <w:rPr>
          <w:rFonts w:asciiTheme="minorHAnsi" w:hAnsiTheme="minorHAnsi" w:cstheme="minorHAnsi"/>
          <w:b/>
          <w:color w:val="000000"/>
          <w:u w:val="single"/>
        </w:rPr>
      </w:pPr>
      <w:r w:rsidRPr="004F3F01">
        <w:rPr>
          <w:rFonts w:asciiTheme="minorHAnsi" w:hAnsiTheme="minorHAnsi" w:cstheme="minorHAnsi"/>
          <w:b/>
          <w:color w:val="000000"/>
          <w:u w:val="single"/>
        </w:rPr>
        <w:t>QUALIFICATIONS</w:t>
      </w:r>
    </w:p>
    <w:p w14:paraId="1634E3D9" w14:textId="77777777" w:rsidR="004D5CBA" w:rsidRPr="004F3F01" w:rsidRDefault="009437F5" w:rsidP="004D5CBA">
      <w:pPr>
        <w:rPr>
          <w:rFonts w:asciiTheme="minorHAnsi" w:hAnsiTheme="minorHAnsi" w:cstheme="minorHAnsi"/>
          <w:b/>
          <w:color w:val="000000"/>
          <w:sz w:val="22"/>
          <w:szCs w:val="22"/>
        </w:rPr>
      </w:pPr>
      <w:r w:rsidRPr="004F3F01">
        <w:rPr>
          <w:rFonts w:asciiTheme="minorHAnsi" w:hAnsiTheme="minorHAnsi" w:cstheme="minorHAnsi"/>
          <w:b/>
          <w:color w:val="000000"/>
        </w:rPr>
        <w:t>Education and Experience:</w:t>
      </w:r>
    </w:p>
    <w:p w14:paraId="4E66484B" w14:textId="77777777" w:rsidR="00D8420E" w:rsidRPr="004F3F01" w:rsidRDefault="00D8420E" w:rsidP="00D8420E">
      <w:pPr>
        <w:numPr>
          <w:ilvl w:val="0"/>
          <w:numId w:val="31"/>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 xml:space="preserve">Bachelor’s Degree from an accredited college or university in a related social service field.  </w:t>
      </w:r>
    </w:p>
    <w:p w14:paraId="44F031D3" w14:textId="77777777" w:rsidR="00D8420E" w:rsidRPr="004F3F01" w:rsidRDefault="00D8420E" w:rsidP="00D8420E">
      <w:pPr>
        <w:numPr>
          <w:ilvl w:val="0"/>
          <w:numId w:val="31"/>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 xml:space="preserve">Three years of experience in child welfare field or related social service field.  </w:t>
      </w:r>
    </w:p>
    <w:p w14:paraId="4DB4378E" w14:textId="77777777" w:rsidR="00D8420E" w:rsidRPr="004F3F01" w:rsidRDefault="00D8420E" w:rsidP="00D8420E">
      <w:pPr>
        <w:numPr>
          <w:ilvl w:val="0"/>
          <w:numId w:val="31"/>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 xml:space="preserve">Possess reliable transportation for travel within PSF’s service area for meetings and training.  </w:t>
      </w:r>
    </w:p>
    <w:p w14:paraId="37BA7A23" w14:textId="7F6E7A36" w:rsidR="00D8420E" w:rsidRPr="004F3F01" w:rsidRDefault="00D8420E" w:rsidP="00D8420E">
      <w:pPr>
        <w:numPr>
          <w:ilvl w:val="0"/>
          <w:numId w:val="31"/>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Certification as a Child Welfare Case Manager or eligible to obtain Child Welfare Case Manager certification.</w:t>
      </w:r>
    </w:p>
    <w:p w14:paraId="34A53857" w14:textId="77777777" w:rsidR="00D8420E" w:rsidRPr="004F3F01" w:rsidRDefault="00D8420E" w:rsidP="00D8420E">
      <w:pPr>
        <w:numPr>
          <w:ilvl w:val="12"/>
          <w:numId w:val="0"/>
        </w:numPr>
        <w:jc w:val="both"/>
        <w:rPr>
          <w:rFonts w:asciiTheme="minorHAnsi" w:hAnsiTheme="minorHAnsi" w:cstheme="minorHAnsi"/>
          <w:u w:val="single"/>
        </w:rPr>
      </w:pPr>
    </w:p>
    <w:p w14:paraId="64060D8C" w14:textId="43641633" w:rsidR="00D8420E" w:rsidRPr="004F3F01" w:rsidRDefault="004F3F01" w:rsidP="00D8420E">
      <w:pPr>
        <w:numPr>
          <w:ilvl w:val="12"/>
          <w:numId w:val="0"/>
        </w:numPr>
        <w:jc w:val="both"/>
        <w:rPr>
          <w:rFonts w:asciiTheme="minorHAnsi" w:hAnsiTheme="minorHAnsi" w:cstheme="minorHAnsi"/>
        </w:rPr>
      </w:pPr>
      <w:r w:rsidRPr="004F3F01">
        <w:rPr>
          <w:rFonts w:asciiTheme="minorHAnsi" w:hAnsiTheme="minorHAnsi" w:cstheme="minorHAnsi"/>
          <w:b/>
          <w:color w:val="000000"/>
        </w:rPr>
        <w:lastRenderedPageBreak/>
        <w:t>Preferred:</w:t>
      </w:r>
    </w:p>
    <w:p w14:paraId="5742B02A" w14:textId="77777777" w:rsidR="00D8420E" w:rsidRPr="004F3F01" w:rsidRDefault="00D8420E" w:rsidP="00D8420E">
      <w:pPr>
        <w:numPr>
          <w:ilvl w:val="0"/>
          <w:numId w:val="32"/>
        </w:numPr>
        <w:overflowPunct w:val="0"/>
        <w:autoSpaceDE w:val="0"/>
        <w:autoSpaceDN w:val="0"/>
        <w:adjustRightInd w:val="0"/>
        <w:ind w:left="720"/>
        <w:jc w:val="both"/>
        <w:textAlignment w:val="baseline"/>
        <w:rPr>
          <w:rFonts w:asciiTheme="minorHAnsi" w:hAnsiTheme="minorHAnsi" w:cstheme="minorHAnsi"/>
          <w:u w:val="single"/>
        </w:rPr>
      </w:pPr>
      <w:r w:rsidRPr="004F3F01">
        <w:rPr>
          <w:rFonts w:asciiTheme="minorHAnsi" w:hAnsiTheme="minorHAnsi" w:cstheme="minorHAnsi"/>
        </w:rPr>
        <w:t xml:space="preserve">Three years of experience in child welfare field and/ or domestic violence/sexual assault victim’s advocacy. </w:t>
      </w:r>
    </w:p>
    <w:p w14:paraId="4E47D9DB" w14:textId="214BDFB6" w:rsidR="00D8420E" w:rsidRPr="007B0023" w:rsidRDefault="00D8420E" w:rsidP="00125DD0">
      <w:pPr>
        <w:numPr>
          <w:ilvl w:val="0"/>
          <w:numId w:val="32"/>
        </w:numPr>
        <w:overflowPunct w:val="0"/>
        <w:autoSpaceDE w:val="0"/>
        <w:autoSpaceDN w:val="0"/>
        <w:adjustRightInd w:val="0"/>
        <w:ind w:left="720"/>
        <w:jc w:val="both"/>
        <w:textAlignment w:val="baseline"/>
        <w:rPr>
          <w:rFonts w:asciiTheme="minorHAnsi" w:hAnsiTheme="minorHAnsi" w:cstheme="minorHAnsi"/>
        </w:rPr>
      </w:pPr>
      <w:r w:rsidRPr="007B0023">
        <w:rPr>
          <w:rFonts w:asciiTheme="minorHAnsi" w:hAnsiTheme="minorHAnsi" w:cstheme="minorHAnsi"/>
        </w:rPr>
        <w:t>Experience working with human trafficking population.</w:t>
      </w:r>
    </w:p>
    <w:p w14:paraId="6E8C2823" w14:textId="77777777" w:rsidR="005548C6" w:rsidRPr="004F3F01" w:rsidRDefault="009437F5" w:rsidP="006B1ED6">
      <w:pPr>
        <w:pStyle w:val="BodyTextIndent"/>
        <w:tabs>
          <w:tab w:val="left" w:pos="0"/>
        </w:tabs>
        <w:spacing w:before="360" w:after="0"/>
        <w:ind w:left="0"/>
        <w:rPr>
          <w:rFonts w:asciiTheme="minorHAnsi" w:hAnsiTheme="minorHAnsi" w:cstheme="minorHAnsi"/>
          <w:b/>
          <w:color w:val="000000"/>
        </w:rPr>
      </w:pPr>
      <w:r w:rsidRPr="004F3F01">
        <w:rPr>
          <w:rFonts w:asciiTheme="minorHAnsi" w:hAnsiTheme="minorHAnsi" w:cstheme="minorHAnsi"/>
          <w:b/>
          <w:color w:val="000000"/>
        </w:rPr>
        <w:t xml:space="preserve">Special </w:t>
      </w:r>
      <w:r w:rsidR="005548C6" w:rsidRPr="004F3F01">
        <w:rPr>
          <w:rFonts w:asciiTheme="minorHAnsi" w:hAnsiTheme="minorHAnsi" w:cstheme="minorHAnsi"/>
          <w:b/>
          <w:color w:val="000000"/>
        </w:rPr>
        <w:t>Q</w:t>
      </w:r>
      <w:r w:rsidRPr="004F3F01">
        <w:rPr>
          <w:rFonts w:asciiTheme="minorHAnsi" w:hAnsiTheme="minorHAnsi" w:cstheme="minorHAnsi"/>
          <w:b/>
          <w:color w:val="000000"/>
        </w:rPr>
        <w:t>ualifications:</w:t>
      </w:r>
    </w:p>
    <w:p w14:paraId="394008AA" w14:textId="77777777" w:rsidR="004B3876" w:rsidRDefault="00422146" w:rsidP="004B3876">
      <w:pPr>
        <w:pStyle w:val="BodyTextIndent"/>
        <w:numPr>
          <w:ilvl w:val="0"/>
          <w:numId w:val="39"/>
        </w:numPr>
        <w:tabs>
          <w:tab w:val="left" w:pos="0"/>
        </w:tabs>
        <w:spacing w:after="0"/>
        <w:ind w:left="0"/>
        <w:rPr>
          <w:rFonts w:asciiTheme="minorHAnsi" w:hAnsiTheme="minorHAnsi" w:cstheme="minorHAnsi"/>
          <w:color w:val="000000"/>
        </w:rPr>
      </w:pPr>
      <w:r w:rsidRPr="004F3F01">
        <w:rPr>
          <w:rFonts w:asciiTheme="minorHAnsi" w:hAnsiTheme="minorHAnsi" w:cstheme="minorHAnsi"/>
          <w:color w:val="000000"/>
        </w:rPr>
        <w:t>Possess reliable transportation for travel within PSF’s service area for meetings and training.</w:t>
      </w:r>
    </w:p>
    <w:p w14:paraId="11ECBA8F" w14:textId="446A3354" w:rsidR="006F3147" w:rsidRPr="004B3876" w:rsidRDefault="00081C69" w:rsidP="004B3876">
      <w:pPr>
        <w:pStyle w:val="BodyTextIndent"/>
        <w:numPr>
          <w:ilvl w:val="0"/>
          <w:numId w:val="39"/>
        </w:numPr>
        <w:tabs>
          <w:tab w:val="left" w:pos="0"/>
        </w:tabs>
        <w:spacing w:after="0"/>
        <w:ind w:left="0"/>
        <w:rPr>
          <w:rFonts w:asciiTheme="minorHAnsi" w:hAnsiTheme="minorHAnsi" w:cstheme="minorHAnsi"/>
          <w:color w:val="000000"/>
        </w:rPr>
      </w:pPr>
      <w:r w:rsidRPr="004B3876">
        <w:rPr>
          <w:rFonts w:asciiTheme="minorHAnsi" w:hAnsiTheme="minorHAnsi" w:cstheme="minorHAnsi"/>
          <w:color w:val="000000"/>
        </w:rPr>
        <w:t>Possession of a v</w:t>
      </w:r>
      <w:r w:rsidR="006D24A5" w:rsidRPr="004B3876">
        <w:rPr>
          <w:rFonts w:asciiTheme="minorHAnsi" w:hAnsiTheme="minorHAnsi" w:cstheme="minorHAnsi"/>
          <w:color w:val="000000"/>
        </w:rPr>
        <w:t xml:space="preserve">alid, State of Florida </w:t>
      </w:r>
      <w:r w:rsidR="005D4521" w:rsidRPr="004B3876">
        <w:rPr>
          <w:rFonts w:asciiTheme="minorHAnsi" w:hAnsiTheme="minorHAnsi" w:cstheme="minorHAnsi"/>
          <w:color w:val="000000"/>
        </w:rPr>
        <w:t xml:space="preserve">driver’s </w:t>
      </w:r>
      <w:r w:rsidRPr="004B3876">
        <w:rPr>
          <w:rFonts w:asciiTheme="minorHAnsi" w:hAnsiTheme="minorHAnsi" w:cstheme="minorHAnsi"/>
          <w:color w:val="000000"/>
        </w:rPr>
        <w:t>license</w:t>
      </w:r>
      <w:r w:rsidR="006D24A5" w:rsidRPr="004B3876">
        <w:rPr>
          <w:rFonts w:asciiTheme="minorHAnsi" w:hAnsiTheme="minorHAnsi" w:cstheme="minorHAnsi"/>
          <w:color w:val="000000"/>
        </w:rPr>
        <w:t xml:space="preserve"> </w:t>
      </w:r>
      <w:r w:rsidR="005D4521" w:rsidRPr="004B3876">
        <w:rPr>
          <w:rFonts w:asciiTheme="minorHAnsi" w:hAnsiTheme="minorHAnsi" w:cstheme="minorHAnsi"/>
          <w:color w:val="000000"/>
        </w:rPr>
        <w:t>to operate the motor vehicle operated</w:t>
      </w:r>
      <w:r w:rsidR="00AA3339" w:rsidRPr="004B3876">
        <w:rPr>
          <w:rFonts w:asciiTheme="minorHAnsi" w:hAnsiTheme="minorHAnsi" w:cstheme="minorHAnsi"/>
          <w:color w:val="000000"/>
        </w:rPr>
        <w:t>.</w:t>
      </w:r>
      <w:r w:rsidR="00C52EE1" w:rsidRPr="004B3876">
        <w:rPr>
          <w:rFonts w:asciiTheme="minorHAnsi" w:hAnsiTheme="minorHAnsi" w:cstheme="minorHAnsi"/>
          <w:color w:val="000000"/>
        </w:rPr>
        <w:t xml:space="preserve">  Requirement exists at the time of hire and as a c</w:t>
      </w:r>
      <w:r w:rsidRPr="004B3876">
        <w:rPr>
          <w:rFonts w:asciiTheme="minorHAnsi" w:hAnsiTheme="minorHAnsi" w:cstheme="minorHAnsi"/>
          <w:color w:val="000000"/>
        </w:rPr>
        <w:t xml:space="preserve">ondition of continued employment. </w:t>
      </w:r>
      <w:r w:rsidR="006D24A5" w:rsidRPr="004B3876">
        <w:rPr>
          <w:rFonts w:asciiTheme="minorHAnsi" w:hAnsiTheme="minorHAnsi" w:cstheme="minorHAnsi"/>
          <w:color w:val="000000"/>
        </w:rPr>
        <w:t xml:space="preserve"> </w:t>
      </w:r>
    </w:p>
    <w:p w14:paraId="01022F4F" w14:textId="77777777" w:rsidR="00D8420E" w:rsidRPr="004F3F01" w:rsidRDefault="00D8420E" w:rsidP="004B3876">
      <w:pPr>
        <w:rPr>
          <w:rFonts w:asciiTheme="minorHAnsi" w:hAnsiTheme="minorHAnsi" w:cstheme="minorHAnsi"/>
          <w:b/>
          <w:color w:val="000000"/>
        </w:rPr>
      </w:pPr>
    </w:p>
    <w:p w14:paraId="4BDDA0C5" w14:textId="77777777" w:rsidR="00D8420E" w:rsidRPr="004F3F01" w:rsidRDefault="00D8420E" w:rsidP="00D8420E">
      <w:pPr>
        <w:rPr>
          <w:rFonts w:asciiTheme="minorHAnsi" w:hAnsiTheme="minorHAnsi" w:cstheme="minorHAnsi"/>
          <w:b/>
          <w:u w:val="single"/>
        </w:rPr>
      </w:pPr>
      <w:r w:rsidRPr="004F3F01">
        <w:rPr>
          <w:rFonts w:asciiTheme="minorHAnsi" w:hAnsiTheme="minorHAnsi" w:cstheme="minorHAnsi"/>
          <w:b/>
          <w:u w:val="single"/>
        </w:rPr>
        <w:t>Knowledge, Skills, and Abilities:</w:t>
      </w:r>
    </w:p>
    <w:p w14:paraId="106D92D1" w14:textId="77777777" w:rsidR="00D8420E" w:rsidRPr="004F3F01" w:rsidRDefault="00D8420E" w:rsidP="00D8420E">
      <w:pPr>
        <w:rPr>
          <w:rFonts w:asciiTheme="minorHAnsi" w:hAnsiTheme="minorHAnsi" w:cstheme="minorHAnsi"/>
          <w:b/>
          <w:u w:val="single"/>
        </w:rPr>
      </w:pPr>
    </w:p>
    <w:p w14:paraId="56A6146C" w14:textId="77777777" w:rsidR="00D8420E" w:rsidRPr="004F3F01" w:rsidRDefault="00D8420E" w:rsidP="00D8420E">
      <w:pPr>
        <w:numPr>
          <w:ilvl w:val="0"/>
          <w:numId w:val="35"/>
        </w:numPr>
        <w:overflowPunct w:val="0"/>
        <w:autoSpaceDE w:val="0"/>
        <w:autoSpaceDN w:val="0"/>
        <w:adjustRightInd w:val="0"/>
        <w:textAlignment w:val="baseline"/>
        <w:rPr>
          <w:rFonts w:asciiTheme="minorHAnsi" w:hAnsiTheme="minorHAnsi" w:cstheme="minorHAnsi"/>
        </w:rPr>
      </w:pPr>
      <w:r w:rsidRPr="004F3F01">
        <w:rPr>
          <w:rFonts w:asciiTheme="minorHAnsi" w:hAnsiTheme="minorHAnsi" w:cstheme="minorHAnsi"/>
        </w:rPr>
        <w:t>Requires a high level of independent thinking and decision making.</w:t>
      </w:r>
    </w:p>
    <w:p w14:paraId="3C6A4B6D" w14:textId="77777777" w:rsidR="00D8420E" w:rsidRPr="004F3F01" w:rsidRDefault="00D8420E" w:rsidP="00D8420E">
      <w:pPr>
        <w:numPr>
          <w:ilvl w:val="0"/>
          <w:numId w:val="34"/>
        </w:numPr>
        <w:overflowPunct w:val="0"/>
        <w:autoSpaceDE w:val="0"/>
        <w:autoSpaceDN w:val="0"/>
        <w:adjustRightInd w:val="0"/>
        <w:ind w:left="720"/>
        <w:textAlignment w:val="baseline"/>
        <w:rPr>
          <w:rFonts w:asciiTheme="minorHAnsi" w:hAnsiTheme="minorHAnsi" w:cstheme="minorHAnsi"/>
        </w:rPr>
      </w:pPr>
      <w:r w:rsidRPr="004F3F01">
        <w:rPr>
          <w:rFonts w:asciiTheme="minorHAnsi" w:hAnsiTheme="minorHAnsi" w:cstheme="minorHAnsi"/>
        </w:rPr>
        <w:t xml:space="preserve">Identify and suggest services for clients to fill gaps in services for children. </w:t>
      </w:r>
    </w:p>
    <w:p w14:paraId="54DC666B" w14:textId="77777777" w:rsidR="00D8420E" w:rsidRPr="004F3F01" w:rsidRDefault="00D8420E" w:rsidP="00D8420E">
      <w:pPr>
        <w:numPr>
          <w:ilvl w:val="0"/>
          <w:numId w:val="34"/>
        </w:numPr>
        <w:shd w:val="clear" w:color="auto" w:fill="FFFFFF"/>
        <w:ind w:left="720"/>
        <w:rPr>
          <w:rFonts w:asciiTheme="minorHAnsi" w:hAnsiTheme="minorHAnsi" w:cstheme="minorHAnsi"/>
        </w:rPr>
      </w:pPr>
      <w:r w:rsidRPr="004F3F01">
        <w:rPr>
          <w:rFonts w:asciiTheme="minorHAnsi" w:hAnsiTheme="minorHAnsi" w:cstheme="minorHAnsi"/>
        </w:rPr>
        <w:t xml:space="preserve">Understands the basis in federal and state law, </w:t>
      </w:r>
      <w:proofErr w:type="gramStart"/>
      <w:r w:rsidRPr="004F3F01">
        <w:rPr>
          <w:rFonts w:asciiTheme="minorHAnsi" w:hAnsiTheme="minorHAnsi" w:cstheme="minorHAnsi"/>
        </w:rPr>
        <w:t>regulations</w:t>
      </w:r>
      <w:proofErr w:type="gramEnd"/>
      <w:r w:rsidRPr="004F3F01">
        <w:rPr>
          <w:rFonts w:asciiTheme="minorHAnsi" w:hAnsiTheme="minorHAnsi" w:cstheme="minorHAnsi"/>
        </w:rPr>
        <w:t xml:space="preserve"> and rules for the operation of child welfare programs. </w:t>
      </w:r>
    </w:p>
    <w:p w14:paraId="2651FE33" w14:textId="77777777" w:rsidR="00D8420E" w:rsidRPr="004F3F01" w:rsidRDefault="00D8420E" w:rsidP="00D8420E">
      <w:pPr>
        <w:numPr>
          <w:ilvl w:val="0"/>
          <w:numId w:val="34"/>
        </w:numPr>
        <w:shd w:val="clear" w:color="auto" w:fill="FFFFFF"/>
        <w:ind w:left="720"/>
        <w:rPr>
          <w:rFonts w:asciiTheme="minorHAnsi" w:hAnsiTheme="minorHAnsi" w:cstheme="minorHAnsi"/>
        </w:rPr>
      </w:pPr>
      <w:r w:rsidRPr="004F3F01">
        <w:rPr>
          <w:rFonts w:asciiTheme="minorHAnsi" w:hAnsiTheme="minorHAnsi" w:cstheme="minorHAnsi"/>
        </w:rPr>
        <w:t>Uses sound logic, convincing arguments, or legitimate authority to persuade people.</w:t>
      </w:r>
    </w:p>
    <w:p w14:paraId="3291B083" w14:textId="77777777" w:rsidR="00D8420E" w:rsidRPr="004F3F01" w:rsidRDefault="00D8420E" w:rsidP="00D8420E">
      <w:pPr>
        <w:numPr>
          <w:ilvl w:val="0"/>
          <w:numId w:val="34"/>
        </w:numPr>
        <w:shd w:val="clear" w:color="auto" w:fill="FFFFFF"/>
        <w:ind w:left="720"/>
        <w:rPr>
          <w:rFonts w:asciiTheme="minorHAnsi" w:hAnsiTheme="minorHAnsi" w:cstheme="minorHAnsi"/>
        </w:rPr>
      </w:pPr>
      <w:r w:rsidRPr="004F3F01">
        <w:rPr>
          <w:rFonts w:asciiTheme="minorHAnsi" w:hAnsiTheme="minorHAnsi" w:cstheme="minorHAnsi"/>
        </w:rPr>
        <w:t>Uses the situational authority of others; enlist their help in influencing events or situations.</w:t>
      </w:r>
    </w:p>
    <w:p w14:paraId="1A2D5E18" w14:textId="77777777" w:rsidR="00D8420E" w:rsidRPr="004F3F01" w:rsidRDefault="00D8420E" w:rsidP="00D8420E">
      <w:pPr>
        <w:numPr>
          <w:ilvl w:val="0"/>
          <w:numId w:val="34"/>
        </w:numPr>
        <w:shd w:val="clear" w:color="auto" w:fill="FFFFFF"/>
        <w:ind w:left="720"/>
        <w:rPr>
          <w:rFonts w:asciiTheme="minorHAnsi" w:hAnsiTheme="minorHAnsi" w:cstheme="minorHAnsi"/>
        </w:rPr>
      </w:pPr>
      <w:r w:rsidRPr="004F3F01">
        <w:rPr>
          <w:rFonts w:asciiTheme="minorHAnsi" w:hAnsiTheme="minorHAnsi" w:cstheme="minorHAnsi"/>
        </w:rPr>
        <w:t>Is empathic; can see things accurately from the emotional perspective of others, and cares about their well-being.</w:t>
      </w:r>
    </w:p>
    <w:p w14:paraId="597F83A7" w14:textId="77777777" w:rsidR="00D8420E" w:rsidRPr="004F3F01" w:rsidRDefault="00D8420E" w:rsidP="00D8420E">
      <w:pPr>
        <w:numPr>
          <w:ilvl w:val="0"/>
          <w:numId w:val="34"/>
        </w:numPr>
        <w:overflowPunct w:val="0"/>
        <w:autoSpaceDE w:val="0"/>
        <w:autoSpaceDN w:val="0"/>
        <w:adjustRightInd w:val="0"/>
        <w:ind w:left="720"/>
        <w:textAlignment w:val="baseline"/>
        <w:rPr>
          <w:rFonts w:asciiTheme="minorHAnsi" w:hAnsiTheme="minorHAnsi" w:cstheme="minorHAnsi"/>
        </w:rPr>
      </w:pPr>
      <w:r w:rsidRPr="004F3F01">
        <w:rPr>
          <w:rFonts w:asciiTheme="minorHAnsi" w:hAnsiTheme="minorHAnsi" w:cstheme="minorHAnsi"/>
        </w:rPr>
        <w:t xml:space="preserve">Navigate various aspects of the child welfare system including adoptions, foster care, non-licensed care, and independent </w:t>
      </w:r>
      <w:proofErr w:type="gramStart"/>
      <w:r w:rsidRPr="004F3F01">
        <w:rPr>
          <w:rFonts w:asciiTheme="minorHAnsi" w:hAnsiTheme="minorHAnsi" w:cstheme="minorHAnsi"/>
        </w:rPr>
        <w:t>living</w:t>
      </w:r>
      <w:proofErr w:type="gramEnd"/>
    </w:p>
    <w:p w14:paraId="0BEA7BB5" w14:textId="77777777" w:rsidR="00D8420E" w:rsidRPr="004F3F01" w:rsidRDefault="00D8420E" w:rsidP="00D8420E">
      <w:pPr>
        <w:numPr>
          <w:ilvl w:val="0"/>
          <w:numId w:val="34"/>
        </w:numPr>
        <w:overflowPunct w:val="0"/>
        <w:autoSpaceDE w:val="0"/>
        <w:autoSpaceDN w:val="0"/>
        <w:adjustRightInd w:val="0"/>
        <w:ind w:left="720"/>
        <w:textAlignment w:val="baseline"/>
        <w:rPr>
          <w:rFonts w:asciiTheme="minorHAnsi" w:hAnsiTheme="minorHAnsi" w:cstheme="minorHAnsi"/>
        </w:rPr>
      </w:pPr>
      <w:r w:rsidRPr="004F3F01">
        <w:rPr>
          <w:rFonts w:asciiTheme="minorHAnsi" w:hAnsiTheme="minorHAnsi" w:cstheme="minorHAnsi"/>
        </w:rPr>
        <w:t>Meet and consult with youth and their families as well as the professionals involved with their individual case as needed to insure a successful outcome.</w:t>
      </w:r>
    </w:p>
    <w:p w14:paraId="3D9880A8"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Knowledge of Florida’s child welfare policies, statutes, and administrative codes regarding services to dependent children.</w:t>
      </w:r>
    </w:p>
    <w:p w14:paraId="1E8C85D3"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Knowledge of social service resources in the counties served by PSF.</w:t>
      </w:r>
    </w:p>
    <w:p w14:paraId="0FF6AC7F"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Knowledge of best practices in child welfare services.</w:t>
      </w:r>
    </w:p>
    <w:p w14:paraId="05444A80"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 xml:space="preserve">Knowledge and expertise in Human Trafficking and working with victims of Sexually Exploitation and power/control model.  </w:t>
      </w:r>
    </w:p>
    <w:p w14:paraId="27EAB31E"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 xml:space="preserve">Knowledge of basic computer programs including email, Word, Excel, Power point, Florida Safe Families Network (FSFN), </w:t>
      </w:r>
      <w:proofErr w:type="spellStart"/>
      <w:r w:rsidRPr="004F3F01">
        <w:rPr>
          <w:rFonts w:asciiTheme="minorHAnsi" w:hAnsiTheme="minorHAnsi" w:cstheme="minorHAnsi"/>
        </w:rPr>
        <w:t>Pkids</w:t>
      </w:r>
      <w:proofErr w:type="spellEnd"/>
      <w:r w:rsidRPr="004F3F01">
        <w:rPr>
          <w:rFonts w:asciiTheme="minorHAnsi" w:hAnsiTheme="minorHAnsi" w:cstheme="minorHAnsi"/>
        </w:rPr>
        <w:t xml:space="preserve"> and general computer knowledge.</w:t>
      </w:r>
    </w:p>
    <w:p w14:paraId="71E65C96"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Skill in working with others and supervision.</w:t>
      </w:r>
    </w:p>
    <w:p w14:paraId="2D7AECC4"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Ability to make presentations and represent the agency in various settings.</w:t>
      </w:r>
    </w:p>
    <w:p w14:paraId="5FD9E1DC" w14:textId="77777777" w:rsidR="00D8420E" w:rsidRPr="004F3F01" w:rsidRDefault="00D8420E" w:rsidP="00D8420E">
      <w:pPr>
        <w:numPr>
          <w:ilvl w:val="0"/>
          <w:numId w:val="33"/>
        </w:numPr>
        <w:overflowPunct w:val="0"/>
        <w:autoSpaceDE w:val="0"/>
        <w:autoSpaceDN w:val="0"/>
        <w:adjustRightInd w:val="0"/>
        <w:ind w:left="720"/>
        <w:jc w:val="both"/>
        <w:textAlignment w:val="baseline"/>
        <w:rPr>
          <w:rFonts w:asciiTheme="minorHAnsi" w:hAnsiTheme="minorHAnsi" w:cstheme="minorHAnsi"/>
        </w:rPr>
      </w:pPr>
      <w:r w:rsidRPr="004F3F01">
        <w:rPr>
          <w:rFonts w:asciiTheme="minorHAnsi" w:hAnsiTheme="minorHAnsi" w:cstheme="minorHAnsi"/>
        </w:rPr>
        <w:t>Ability to develop long-range and short-range objectives to achieve agency goals.</w:t>
      </w:r>
    </w:p>
    <w:p w14:paraId="44BA99C7" w14:textId="77777777" w:rsidR="00D8420E" w:rsidRPr="004F3F01" w:rsidRDefault="00D8420E" w:rsidP="00D8420E">
      <w:pPr>
        <w:rPr>
          <w:rFonts w:asciiTheme="minorHAnsi" w:hAnsiTheme="minorHAnsi" w:cstheme="minorHAnsi"/>
          <w:b/>
        </w:rPr>
      </w:pPr>
    </w:p>
    <w:p w14:paraId="4A7C49A8" w14:textId="77777777" w:rsidR="005A5274" w:rsidRPr="00521322" w:rsidRDefault="005A5274" w:rsidP="00D9179B">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1D229158" w14:textId="77777777" w:rsidR="00211D79" w:rsidRPr="00521322" w:rsidRDefault="00211D79" w:rsidP="00211D79">
      <w:pPr>
        <w:jc w:val="both"/>
        <w:rPr>
          <w:rFonts w:ascii="Calibri" w:hAnsi="Calibri" w:cs="Arial"/>
        </w:rPr>
      </w:pPr>
      <w:r w:rsidRPr="00521322">
        <w:rPr>
          <w:rFonts w:ascii="Calibri" w:hAnsi="Calibri" w:cs="Arial"/>
        </w:rPr>
        <w:t xml:space="preserve">The work is sedentary work which requires exerting up to 10 pounds of force occasionally and/or negligible amount of force frequently or constantly to lift, carry, push, pull or otherwise move objects, including the human body. Additionally, the following physical abilities are required: </w:t>
      </w:r>
    </w:p>
    <w:p w14:paraId="522E923E" w14:textId="77777777" w:rsidR="00211D79" w:rsidRPr="00521322" w:rsidRDefault="00211D79" w:rsidP="00211D79">
      <w:pPr>
        <w:jc w:val="both"/>
        <w:rPr>
          <w:rFonts w:ascii="Calibri" w:hAnsi="Calibri" w:cs="Arial"/>
        </w:rPr>
      </w:pPr>
    </w:p>
    <w:p w14:paraId="5FAD33FB"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12B00DC3" w14:textId="1001F4D9" w:rsidR="00211D79" w:rsidRPr="00521322" w:rsidRDefault="00553B0A" w:rsidP="00211D79">
      <w:pPr>
        <w:pStyle w:val="ListParagraph"/>
        <w:numPr>
          <w:ilvl w:val="0"/>
          <w:numId w:val="28"/>
        </w:numPr>
        <w:jc w:val="both"/>
        <w:rPr>
          <w:rFonts w:ascii="Calibri" w:hAnsi="Calibri" w:cs="Arial"/>
        </w:rPr>
      </w:pPr>
      <w:r w:rsidRPr="00521322">
        <w:rPr>
          <w:rFonts w:ascii="Calibri" w:hAnsi="Calibri"/>
        </w:rPr>
        <w:lastRenderedPageBreak/>
        <w:t>Manipulating</w:t>
      </w:r>
      <w:r w:rsidR="00211D79" w:rsidRPr="00521322">
        <w:rPr>
          <w:rFonts w:ascii="Calibri" w:hAnsi="Calibri"/>
        </w:rPr>
        <w:t>: Picking, pinching, typing, or otherwise working, primarily with fingers rather than with the whole hand as in handling.</w:t>
      </w:r>
    </w:p>
    <w:p w14:paraId="070CA2B2"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0ACA4AA1"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0D9DAC4D"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74E7C715"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Reaching: Extending hand(s) and arm(s) in any direction.</w:t>
      </w:r>
    </w:p>
    <w:p w14:paraId="7ACD6AE9" w14:textId="77777777" w:rsidR="00C62F4F" w:rsidRPr="00521322" w:rsidRDefault="00010740" w:rsidP="006B1ED6">
      <w:pPr>
        <w:spacing w:before="360"/>
        <w:jc w:val="center"/>
        <w:rPr>
          <w:rFonts w:ascii="Calibri" w:hAnsi="Calibri" w:cs="Arial"/>
          <w:b/>
          <w:sz w:val="22"/>
          <w:szCs w:val="22"/>
        </w:rPr>
      </w:pPr>
      <w:r w:rsidRPr="00521322">
        <w:rPr>
          <w:rFonts w:ascii="Calibri" w:hAnsi="Calibri" w:cs="Arial"/>
          <w:b/>
          <w:sz w:val="22"/>
          <w:szCs w:val="22"/>
          <w:u w:val="single"/>
        </w:rPr>
        <w:t xml:space="preserve">WORK </w:t>
      </w:r>
      <w:r w:rsidR="005A5274" w:rsidRPr="00521322">
        <w:rPr>
          <w:rFonts w:ascii="Calibri" w:hAnsi="Calibri" w:cs="Arial"/>
          <w:b/>
          <w:sz w:val="22"/>
          <w:szCs w:val="22"/>
          <w:u w:val="single"/>
        </w:rPr>
        <w:t>ENVIRONMENT</w:t>
      </w:r>
    </w:p>
    <w:p w14:paraId="6CD809B7" w14:textId="6CE3C0A0" w:rsidR="00901A58" w:rsidRDefault="0081233D" w:rsidP="00901A58">
      <w:pPr>
        <w:pStyle w:val="NormalWeb"/>
        <w:spacing w:before="0" w:beforeAutospacing="0" w:after="0" w:afterAutospacing="0"/>
        <w:rPr>
          <w:rFonts w:asciiTheme="minorHAnsi" w:hAnsiTheme="minorHAnsi"/>
          <w:sz w:val="24"/>
          <w:szCs w:val="24"/>
        </w:rPr>
      </w:pPr>
      <w:r w:rsidRPr="00521322">
        <w:rPr>
          <w:rFonts w:cs="Arial"/>
        </w:rPr>
        <w:t xml:space="preserve">Work </w:t>
      </w:r>
      <w:r w:rsidR="00211D79" w:rsidRPr="00521322">
        <w:rPr>
          <w:rFonts w:cs="Arial"/>
        </w:rPr>
        <w:t xml:space="preserve">is performed primarily in a safe and secure </w:t>
      </w:r>
      <w:r w:rsidR="00DA1BA3" w:rsidRPr="00521322">
        <w:rPr>
          <w:rFonts w:cs="Arial"/>
        </w:rPr>
        <w:t>office</w:t>
      </w:r>
      <w:r w:rsidR="00211D79" w:rsidRPr="00521322">
        <w:rPr>
          <w:rFonts w:cs="Arial"/>
        </w:rPr>
        <w:t xml:space="preserve"> environment.</w:t>
      </w:r>
      <w:r w:rsidR="004D5CBA" w:rsidRPr="004D5CBA">
        <w:rPr>
          <w:rFonts w:cs="Arial"/>
        </w:rPr>
        <w:t xml:space="preserve"> </w:t>
      </w:r>
      <w:bookmarkStart w:id="0" w:name="_Hlk171663515"/>
      <w:r w:rsidR="00901A58" w:rsidRPr="00055906">
        <w:rPr>
          <w:rFonts w:asciiTheme="minorHAnsi" w:hAnsiTheme="minorHAnsi"/>
          <w:sz w:val="24"/>
          <w:szCs w:val="24"/>
        </w:rPr>
        <w:t xml:space="preserve">This position </w:t>
      </w:r>
      <w:r w:rsidR="00901A58">
        <w:rPr>
          <w:rFonts w:asciiTheme="minorHAnsi" w:hAnsiTheme="minorHAnsi"/>
          <w:sz w:val="24"/>
          <w:szCs w:val="24"/>
        </w:rPr>
        <w:t xml:space="preserve">may </w:t>
      </w:r>
      <w:r w:rsidR="00901A58" w:rsidRPr="00055906">
        <w:rPr>
          <w:rFonts w:asciiTheme="minorHAnsi" w:hAnsiTheme="minorHAnsi"/>
          <w:sz w:val="24"/>
          <w:szCs w:val="24"/>
        </w:rPr>
        <w:t xml:space="preserve">require </w:t>
      </w:r>
      <w:r w:rsidR="00901A58" w:rsidRPr="00901A58">
        <w:rPr>
          <w:rFonts w:asciiTheme="minorHAnsi" w:hAnsiTheme="minorHAnsi"/>
          <w:sz w:val="24"/>
          <w:szCs w:val="24"/>
        </w:rPr>
        <w:t>frequent</w:t>
      </w:r>
      <w:r w:rsidR="00901A58">
        <w:rPr>
          <w:rFonts w:asciiTheme="minorHAnsi" w:hAnsiTheme="minorHAnsi"/>
          <w:sz w:val="24"/>
          <w:szCs w:val="24"/>
        </w:rPr>
        <w:t xml:space="preserve"> </w:t>
      </w:r>
      <w:r w:rsidR="00901A58" w:rsidRPr="00055906">
        <w:rPr>
          <w:rFonts w:asciiTheme="minorHAnsi" w:hAnsiTheme="minorHAnsi"/>
          <w:sz w:val="24"/>
          <w:szCs w:val="24"/>
        </w:rPr>
        <w:t xml:space="preserve">same day travel.  This position may require </w:t>
      </w:r>
      <w:r w:rsidR="00901A58">
        <w:rPr>
          <w:rFonts w:asciiTheme="minorHAnsi" w:hAnsiTheme="minorHAnsi"/>
          <w:sz w:val="24"/>
          <w:szCs w:val="24"/>
        </w:rPr>
        <w:t>occasional</w:t>
      </w:r>
      <w:r w:rsidR="00901A58" w:rsidRPr="00055906">
        <w:rPr>
          <w:rFonts w:asciiTheme="minorHAnsi" w:hAnsiTheme="minorHAnsi"/>
          <w:sz w:val="24"/>
          <w:szCs w:val="24"/>
        </w:rPr>
        <w:t xml:space="preserve"> overnight or weekend and night travel.  </w:t>
      </w:r>
    </w:p>
    <w:bookmarkEnd w:id="0"/>
    <w:p w14:paraId="358B5745" w14:textId="36F9ACE3" w:rsidR="00211D79" w:rsidRPr="00521322" w:rsidRDefault="00211D79" w:rsidP="00211D79">
      <w:pPr>
        <w:jc w:val="both"/>
        <w:rPr>
          <w:rFonts w:ascii="Calibri" w:hAnsi="Calibri"/>
          <w:b/>
          <w:bCs/>
          <w:sz w:val="18"/>
          <w:szCs w:val="18"/>
        </w:rPr>
      </w:pPr>
    </w:p>
    <w:p w14:paraId="3D9FB7D3" w14:textId="77777777" w:rsidR="00D862B1" w:rsidRPr="00521322" w:rsidRDefault="00D862B1" w:rsidP="00D9179B">
      <w:pPr>
        <w:jc w:val="both"/>
        <w:rPr>
          <w:rFonts w:ascii="Calibri" w:hAnsi="Calibri" w:cs="Arial"/>
        </w:rPr>
      </w:pPr>
    </w:p>
    <w:p w14:paraId="335BF79D" w14:textId="77777777" w:rsidR="00211D79" w:rsidRPr="00521322" w:rsidRDefault="00211D79" w:rsidP="00211D79">
      <w:pPr>
        <w:jc w:val="center"/>
        <w:rPr>
          <w:rFonts w:ascii="Calibri" w:hAnsi="Calibri" w:cs="Arial"/>
          <w:b/>
          <w:sz w:val="22"/>
          <w:szCs w:val="22"/>
          <w:u w:val="single"/>
        </w:rPr>
      </w:pPr>
      <w:bookmarkStart w:id="1" w:name="_Hlk123730130"/>
      <w:r w:rsidRPr="00521322">
        <w:rPr>
          <w:rFonts w:ascii="Calibri" w:hAnsi="Calibri" w:cs="Arial"/>
          <w:b/>
          <w:sz w:val="22"/>
          <w:szCs w:val="22"/>
          <w:u w:val="single"/>
        </w:rPr>
        <w:t>AAP/EEO STATEMENT</w:t>
      </w:r>
    </w:p>
    <w:p w14:paraId="6A371355" w14:textId="77777777" w:rsidR="00211D79" w:rsidRPr="00521322" w:rsidRDefault="00211D79" w:rsidP="00211D79">
      <w:pPr>
        <w:pStyle w:val="BodyText3"/>
        <w:spacing w:after="0"/>
        <w:jc w:val="both"/>
        <w:rPr>
          <w:rFonts w:ascii="Calibri" w:hAnsi="Calibri" w:cs="Arial"/>
          <w:sz w:val="24"/>
          <w:szCs w:val="24"/>
        </w:rPr>
      </w:pPr>
      <w:r w:rsidRPr="00521322">
        <w:rPr>
          <w:rFonts w:ascii="Calibri" w:hAnsi="Calibri" w:cs="Arial"/>
          <w:sz w:val="24"/>
          <w:szCs w:val="24"/>
        </w:rPr>
        <w:t>P</w:t>
      </w:r>
      <w:r w:rsidR="00DE4E97" w:rsidRPr="00521322">
        <w:rPr>
          <w:rFonts w:ascii="Calibri" w:hAnsi="Calibri" w:cs="Arial"/>
          <w:sz w:val="24"/>
          <w:szCs w:val="24"/>
        </w:rPr>
        <w:t>artnership for Strong Families</w:t>
      </w:r>
      <w:r w:rsidRPr="00521322">
        <w:rPr>
          <w:rFonts w:ascii="Calibri" w:hAnsi="Calibri" w:cs="Arial"/>
          <w:sz w:val="24"/>
          <w:szCs w:val="24"/>
        </w:rPr>
        <w:t xml:space="preserve"> is an Equal Opportunity/Affirmative Action/ Drug Free Workplace and does not tolerate discrimination or violence in the workplace.  Applicants requiring a reasonable accommodation as defined by the Americans with Disabilities Act, must notify the Human Resource Department at 1-352-244-1527.  Notification to the Human Resource office must be made in advance to allow sufficient time to provide the accommodation. </w:t>
      </w:r>
    </w:p>
    <w:p w14:paraId="5DED80CA" w14:textId="77777777" w:rsidR="00211D79" w:rsidRDefault="00211D79" w:rsidP="00211D79">
      <w:pPr>
        <w:pStyle w:val="BodyText3"/>
        <w:spacing w:after="0"/>
        <w:rPr>
          <w:rFonts w:ascii="Calibri" w:hAnsi="Calibri" w:cs="Calibri"/>
          <w:sz w:val="22"/>
          <w:szCs w:val="22"/>
        </w:rPr>
      </w:pPr>
    </w:p>
    <w:p w14:paraId="7B72A836" w14:textId="77777777" w:rsidR="00211D79" w:rsidRPr="00521322" w:rsidRDefault="00211D79" w:rsidP="00211D79">
      <w:pPr>
        <w:jc w:val="center"/>
        <w:rPr>
          <w:rFonts w:ascii="Calibri" w:hAnsi="Calibri" w:cs="Arial"/>
          <w:b/>
          <w:sz w:val="22"/>
          <w:szCs w:val="22"/>
          <w:u w:val="single"/>
        </w:rPr>
      </w:pPr>
      <w:r w:rsidRPr="00521322">
        <w:rPr>
          <w:rFonts w:ascii="Calibri" w:hAnsi="Calibri" w:cs="Arial"/>
          <w:b/>
          <w:sz w:val="22"/>
          <w:szCs w:val="22"/>
          <w:u w:val="single"/>
        </w:rPr>
        <w:t>DRUG-FREE WORKPLACE</w:t>
      </w:r>
    </w:p>
    <w:p w14:paraId="78AC0FDB" w14:textId="77777777"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t>Partnership for Strong Families</w:t>
      </w:r>
      <w:r w:rsidR="00211D79" w:rsidRPr="00521322">
        <w:rPr>
          <w:rFonts w:ascii="Calibri" w:hAnsi="Calibr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1"/>
    </w:p>
    <w:p w14:paraId="3CEFBC54" w14:textId="77777777" w:rsidR="004A5BF6" w:rsidRDefault="004A5BF6" w:rsidP="00211D79">
      <w:pPr>
        <w:pStyle w:val="BodyText3"/>
        <w:spacing w:after="0"/>
        <w:jc w:val="both"/>
        <w:rPr>
          <w:rFonts w:ascii="Calibri" w:hAnsi="Calibri" w:cs="Arial"/>
          <w:sz w:val="24"/>
          <w:szCs w:val="24"/>
        </w:rPr>
      </w:pPr>
    </w:p>
    <w:p w14:paraId="20F0F0D9" w14:textId="77777777" w:rsidR="004A5BF6" w:rsidRPr="00082DA0" w:rsidRDefault="004A5BF6" w:rsidP="004A5BF6">
      <w:pPr>
        <w:pStyle w:val="BodyText3"/>
        <w:spacing w:after="0"/>
        <w:rPr>
          <w:rFonts w:ascii="Garamond" w:hAnsi="Garamond" w:cs="Arial"/>
          <w:b/>
          <w:sz w:val="24"/>
          <w:szCs w:val="24"/>
        </w:rPr>
      </w:pPr>
      <w:r w:rsidRPr="00082DA0">
        <w:rPr>
          <w:rFonts w:ascii="Garamond" w:hAnsi="Garamond" w:cs="Arial"/>
          <w:b/>
          <w:sz w:val="24"/>
          <w:szCs w:val="24"/>
        </w:rPr>
        <w:t>Signature Block:</w:t>
      </w:r>
    </w:p>
    <w:p w14:paraId="56546AA1" w14:textId="77777777" w:rsidR="004A5BF6" w:rsidRPr="00082DA0" w:rsidRDefault="004A5BF6" w:rsidP="004A5BF6">
      <w:pPr>
        <w:pStyle w:val="BodyText3"/>
        <w:spacing w:after="0"/>
        <w:rPr>
          <w:rFonts w:ascii="Garamond" w:hAnsi="Garamond" w:cs="Arial"/>
          <w:b/>
          <w:sz w:val="24"/>
          <w:szCs w:val="24"/>
        </w:rPr>
      </w:pPr>
    </w:p>
    <w:p w14:paraId="7F8B8C5C" w14:textId="77777777" w:rsidR="004A5BF6" w:rsidRPr="00082DA0" w:rsidRDefault="004A5BF6" w:rsidP="004A5BF6">
      <w:pPr>
        <w:pStyle w:val="BodyText3"/>
        <w:spacing w:after="0"/>
        <w:rPr>
          <w:rFonts w:ascii="Garamond" w:hAnsi="Garamond" w:cs="Arial"/>
          <w:sz w:val="24"/>
          <w:szCs w:val="24"/>
        </w:rPr>
      </w:pPr>
      <w:r w:rsidRPr="00082DA0">
        <w:rPr>
          <w:rFonts w:ascii="Garamond" w:hAnsi="Garamond" w:cstheme="minorHAnsi"/>
          <w:sz w:val="24"/>
          <w:szCs w:val="24"/>
        </w:rPr>
        <w:t>By signing below, I agree and understand that I must satisfactorily perform each responsibility set forth to continue my employment with PSF</w:t>
      </w:r>
      <w:r w:rsidRPr="00082DA0">
        <w:rPr>
          <w:rFonts w:ascii="Garamond" w:hAnsi="Garamond" w:cs="Arial"/>
          <w:sz w:val="24"/>
          <w:szCs w:val="24"/>
        </w:rPr>
        <w:t>.</w:t>
      </w:r>
    </w:p>
    <w:p w14:paraId="27949883" w14:textId="77777777" w:rsidR="004A5BF6" w:rsidRPr="00401093" w:rsidRDefault="004A5BF6" w:rsidP="004A5BF6">
      <w:pPr>
        <w:rPr>
          <w:rFonts w:ascii="Garamond" w:hAnsi="Garamond" w:cs="Arial"/>
          <w:b/>
        </w:rPr>
      </w:pPr>
    </w:p>
    <w:p w14:paraId="0AABB36F" w14:textId="77777777" w:rsidR="004A5BF6" w:rsidRPr="00082DA0" w:rsidRDefault="004A5BF6" w:rsidP="004A5BF6">
      <w:pPr>
        <w:rPr>
          <w:rFonts w:ascii="Garamond" w:hAnsi="Garamond" w:cs="Arial"/>
          <w:b/>
        </w:rPr>
      </w:pPr>
      <w:r w:rsidRPr="00082DA0">
        <w:rPr>
          <w:rFonts w:ascii="Garamond" w:hAnsi="Garamond" w:cs="Arial"/>
          <w:b/>
        </w:rPr>
        <w:t>_____________________________</w:t>
      </w:r>
      <w:r w:rsidRPr="00082DA0">
        <w:rPr>
          <w:rFonts w:ascii="Garamond" w:hAnsi="Garamond" w:cs="Arial"/>
          <w:b/>
        </w:rPr>
        <w:tab/>
      </w:r>
      <w:r w:rsidRPr="00082DA0">
        <w:rPr>
          <w:rFonts w:ascii="Garamond" w:hAnsi="Garamond" w:cs="Arial"/>
          <w:b/>
        </w:rPr>
        <w:tab/>
        <w:t>______________________________</w:t>
      </w:r>
    </w:p>
    <w:p w14:paraId="780F54A1" w14:textId="77777777" w:rsidR="004A5BF6" w:rsidRPr="00082DA0" w:rsidRDefault="004A5BF6" w:rsidP="004A5BF6">
      <w:pPr>
        <w:rPr>
          <w:rFonts w:ascii="Garamond" w:hAnsi="Garamond" w:cs="Arial"/>
          <w:b/>
        </w:rPr>
      </w:pPr>
      <w:r w:rsidRPr="00082DA0">
        <w:rPr>
          <w:rFonts w:ascii="Garamond" w:hAnsi="Garamond" w:cs="Arial"/>
          <w:b/>
        </w:rPr>
        <w:t>Employee Name (Print)</w:t>
      </w:r>
      <w:r w:rsidRPr="00082DA0">
        <w:rPr>
          <w:rFonts w:ascii="Garamond" w:hAnsi="Garamond" w:cs="Arial"/>
          <w:b/>
        </w:rPr>
        <w:tab/>
      </w:r>
      <w:r w:rsidRPr="00082DA0">
        <w:rPr>
          <w:rFonts w:ascii="Garamond" w:hAnsi="Garamond" w:cs="Arial"/>
          <w:b/>
        </w:rPr>
        <w:tab/>
      </w:r>
      <w:r w:rsidRPr="00082DA0">
        <w:rPr>
          <w:rFonts w:ascii="Garamond" w:hAnsi="Garamond" w:cs="Arial"/>
          <w:b/>
        </w:rPr>
        <w:tab/>
        <w:t>Supervisor’s Name (Print)</w:t>
      </w:r>
    </w:p>
    <w:p w14:paraId="7F2EA43D" w14:textId="77777777" w:rsidR="004A5BF6" w:rsidRPr="00082DA0" w:rsidRDefault="004A5BF6" w:rsidP="004A5BF6">
      <w:pPr>
        <w:rPr>
          <w:rFonts w:ascii="Garamond" w:hAnsi="Garamond" w:cs="Arial"/>
          <w:b/>
        </w:rPr>
      </w:pPr>
    </w:p>
    <w:p w14:paraId="3B5FACD3" w14:textId="77777777" w:rsidR="004A5BF6" w:rsidRPr="00082DA0" w:rsidRDefault="004A5BF6" w:rsidP="004A5BF6">
      <w:pPr>
        <w:rPr>
          <w:rFonts w:ascii="Garamond" w:hAnsi="Garamond" w:cs="Arial"/>
          <w:b/>
        </w:rPr>
      </w:pPr>
    </w:p>
    <w:p w14:paraId="6075ED72" w14:textId="77777777" w:rsidR="004A5BF6" w:rsidRPr="00082DA0" w:rsidRDefault="004A5BF6" w:rsidP="004A5BF6">
      <w:pPr>
        <w:rPr>
          <w:rFonts w:ascii="Garamond" w:hAnsi="Garamond" w:cs="Arial"/>
          <w:b/>
        </w:rPr>
      </w:pPr>
      <w:r w:rsidRPr="00082DA0">
        <w:rPr>
          <w:rFonts w:ascii="Garamond" w:hAnsi="Garamond" w:cs="Arial"/>
          <w:b/>
        </w:rPr>
        <w:t>_____________________________</w:t>
      </w:r>
      <w:r w:rsidRPr="00082DA0">
        <w:rPr>
          <w:rFonts w:ascii="Garamond" w:hAnsi="Garamond" w:cs="Arial"/>
          <w:b/>
        </w:rPr>
        <w:tab/>
      </w:r>
      <w:r w:rsidRPr="00082DA0">
        <w:rPr>
          <w:rFonts w:ascii="Garamond" w:hAnsi="Garamond" w:cs="Arial"/>
          <w:b/>
        </w:rPr>
        <w:tab/>
        <w:t>______________________________</w:t>
      </w:r>
    </w:p>
    <w:p w14:paraId="2723239B" w14:textId="77777777" w:rsidR="004A5BF6" w:rsidRPr="00082DA0" w:rsidRDefault="004A5BF6" w:rsidP="004A5BF6">
      <w:pPr>
        <w:rPr>
          <w:rFonts w:ascii="Garamond" w:hAnsi="Garamond" w:cs="Arial"/>
          <w:b/>
        </w:rPr>
      </w:pPr>
      <w:r w:rsidRPr="00082DA0">
        <w:rPr>
          <w:rFonts w:ascii="Garamond" w:hAnsi="Garamond" w:cs="Arial"/>
          <w:b/>
        </w:rPr>
        <w:t>Employee Signature</w:t>
      </w:r>
      <w:r w:rsidRPr="00082DA0">
        <w:rPr>
          <w:rFonts w:ascii="Garamond" w:hAnsi="Garamond" w:cs="Arial"/>
          <w:b/>
        </w:rPr>
        <w:tab/>
      </w:r>
      <w:r w:rsidRPr="00082DA0">
        <w:rPr>
          <w:rFonts w:ascii="Garamond" w:hAnsi="Garamond" w:cs="Arial"/>
          <w:b/>
        </w:rPr>
        <w:tab/>
      </w:r>
      <w:r w:rsidRPr="00082DA0">
        <w:rPr>
          <w:rFonts w:ascii="Garamond" w:hAnsi="Garamond" w:cs="Arial"/>
          <w:b/>
        </w:rPr>
        <w:tab/>
      </w:r>
      <w:r w:rsidRPr="00082DA0">
        <w:rPr>
          <w:rFonts w:ascii="Garamond" w:hAnsi="Garamond" w:cs="Arial"/>
          <w:b/>
        </w:rPr>
        <w:tab/>
        <w:t>Supervisor’s Signature</w:t>
      </w:r>
    </w:p>
    <w:p w14:paraId="0A19A816" w14:textId="77777777" w:rsidR="004A5BF6" w:rsidRPr="00082DA0" w:rsidRDefault="004A5BF6" w:rsidP="004A5BF6">
      <w:pPr>
        <w:rPr>
          <w:rFonts w:ascii="Garamond" w:hAnsi="Garamond" w:cs="Arial"/>
          <w:b/>
        </w:rPr>
      </w:pPr>
    </w:p>
    <w:p w14:paraId="1551FF01" w14:textId="77777777" w:rsidR="004A5BF6" w:rsidRPr="00082DA0" w:rsidRDefault="004A5BF6" w:rsidP="004A5BF6">
      <w:pPr>
        <w:rPr>
          <w:rFonts w:ascii="Garamond" w:hAnsi="Garamond" w:cs="Arial"/>
          <w:b/>
        </w:rPr>
      </w:pPr>
    </w:p>
    <w:p w14:paraId="05B086E2" w14:textId="77777777" w:rsidR="004A5BF6" w:rsidRPr="00082DA0" w:rsidRDefault="004A5BF6" w:rsidP="004A5BF6">
      <w:pPr>
        <w:rPr>
          <w:rFonts w:ascii="Garamond" w:hAnsi="Garamond" w:cs="Arial"/>
          <w:b/>
        </w:rPr>
      </w:pPr>
      <w:r w:rsidRPr="00082DA0">
        <w:rPr>
          <w:rFonts w:ascii="Garamond" w:hAnsi="Garamond" w:cs="Arial"/>
          <w:b/>
        </w:rPr>
        <w:t>____________</w:t>
      </w:r>
      <w:r w:rsidRPr="00082DA0">
        <w:rPr>
          <w:rFonts w:ascii="Garamond" w:hAnsi="Garamond" w:cs="Arial"/>
          <w:b/>
        </w:rPr>
        <w:tab/>
      </w:r>
      <w:r w:rsidRPr="00082DA0">
        <w:rPr>
          <w:rFonts w:ascii="Garamond" w:hAnsi="Garamond" w:cs="Arial"/>
          <w:b/>
        </w:rPr>
        <w:tab/>
      </w:r>
      <w:r w:rsidRPr="00082DA0">
        <w:rPr>
          <w:rFonts w:ascii="Garamond" w:hAnsi="Garamond" w:cs="Arial"/>
          <w:b/>
        </w:rPr>
        <w:tab/>
      </w:r>
      <w:r w:rsidRPr="00082DA0">
        <w:rPr>
          <w:rFonts w:ascii="Garamond" w:hAnsi="Garamond" w:cs="Arial"/>
          <w:b/>
        </w:rPr>
        <w:tab/>
        <w:t>_____________</w:t>
      </w:r>
    </w:p>
    <w:p w14:paraId="60334472" w14:textId="77777777" w:rsidR="004A5BF6" w:rsidRPr="00082DA0" w:rsidRDefault="004A5BF6" w:rsidP="004A5BF6">
      <w:pPr>
        <w:rPr>
          <w:rFonts w:ascii="Garamond" w:hAnsi="Garamond" w:cs="Arial"/>
        </w:rPr>
      </w:pPr>
      <w:r w:rsidRPr="00082DA0">
        <w:rPr>
          <w:rFonts w:ascii="Garamond" w:hAnsi="Garamond" w:cs="Arial"/>
          <w:b/>
        </w:rPr>
        <w:t>Date</w:t>
      </w:r>
      <w:r w:rsidRPr="00082DA0">
        <w:rPr>
          <w:rFonts w:ascii="Garamond" w:hAnsi="Garamond" w:cs="Arial"/>
          <w:b/>
        </w:rPr>
        <w:tab/>
      </w:r>
      <w:r w:rsidRPr="00082DA0">
        <w:rPr>
          <w:rFonts w:ascii="Garamond" w:hAnsi="Garamond" w:cs="Arial"/>
          <w:b/>
        </w:rPr>
        <w:tab/>
      </w:r>
      <w:r w:rsidRPr="00082DA0">
        <w:rPr>
          <w:rFonts w:ascii="Garamond" w:hAnsi="Garamond" w:cs="Arial"/>
          <w:b/>
        </w:rPr>
        <w:tab/>
      </w:r>
      <w:r w:rsidRPr="00082DA0">
        <w:rPr>
          <w:rFonts w:ascii="Garamond" w:hAnsi="Garamond" w:cs="Arial"/>
          <w:b/>
        </w:rPr>
        <w:tab/>
      </w:r>
      <w:r w:rsidRPr="00082DA0">
        <w:rPr>
          <w:rFonts w:ascii="Garamond" w:hAnsi="Garamond" w:cs="Arial"/>
          <w:b/>
        </w:rPr>
        <w:tab/>
      </w:r>
      <w:r w:rsidRPr="00082DA0">
        <w:rPr>
          <w:rFonts w:ascii="Garamond" w:hAnsi="Garamond" w:cs="Arial"/>
          <w:b/>
        </w:rPr>
        <w:tab/>
      </w:r>
      <w:proofErr w:type="spellStart"/>
      <w:r w:rsidRPr="00082DA0">
        <w:rPr>
          <w:rFonts w:ascii="Garamond" w:hAnsi="Garamond" w:cs="Arial"/>
          <w:b/>
        </w:rPr>
        <w:t>Date</w:t>
      </w:r>
      <w:proofErr w:type="spellEnd"/>
    </w:p>
    <w:p w14:paraId="50F6A3A6" w14:textId="77777777" w:rsidR="004A5BF6" w:rsidRPr="00521322" w:rsidRDefault="004A5BF6" w:rsidP="00211D79">
      <w:pPr>
        <w:pStyle w:val="BodyText3"/>
        <w:spacing w:after="0"/>
        <w:jc w:val="both"/>
        <w:rPr>
          <w:rFonts w:ascii="Calibri" w:hAnsi="Calibri" w:cs="Arial"/>
          <w:sz w:val="24"/>
          <w:szCs w:val="24"/>
        </w:rPr>
      </w:pPr>
    </w:p>
    <w:sectPr w:rsidR="004A5BF6" w:rsidRPr="00521322" w:rsidSect="00D548D4">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6D1A" w14:textId="77777777" w:rsidR="002B1EF2" w:rsidRDefault="002B1EF2">
      <w:r>
        <w:separator/>
      </w:r>
    </w:p>
  </w:endnote>
  <w:endnote w:type="continuationSeparator" w:id="0">
    <w:p w14:paraId="6A41E078" w14:textId="77777777" w:rsidR="002B1EF2" w:rsidRDefault="002B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853"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BB4E178"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1EC2" w14:textId="20ABC167"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bookmarkStart w:id="2" w:name="_Hlk169857309"/>
    <w:bookmarkStart w:id="3" w:name="_Hlk169857310"/>
    <w:bookmarkStart w:id="4" w:name="_Hlk169857311"/>
    <w:bookmarkStart w:id="5" w:name="_Hlk169857312"/>
    <w:r w:rsidRPr="00521322">
      <w:rPr>
        <w:rFonts w:ascii="Calibri" w:hAnsi="Calibri" w:cs="Estrangelo Edessa"/>
        <w:sz w:val="18"/>
        <w:szCs w:val="18"/>
      </w:rPr>
      <w:t>Updated</w:t>
    </w:r>
    <w:r w:rsidR="004A5BF6">
      <w:rPr>
        <w:rFonts w:ascii="Calibri" w:hAnsi="Calibri" w:cs="Estrangelo Edessa"/>
        <w:sz w:val="18"/>
        <w:szCs w:val="18"/>
      </w:rPr>
      <w:t>: 06/</w:t>
    </w:r>
    <w:r w:rsidR="00EA782B">
      <w:rPr>
        <w:rFonts w:ascii="Calibri" w:hAnsi="Calibri" w:cs="Estrangelo Edessa"/>
        <w:sz w:val="18"/>
        <w:szCs w:val="18"/>
      </w:rPr>
      <w:t>21</w:t>
    </w:r>
    <w:r w:rsidR="004A5BF6">
      <w:rPr>
        <w:rFonts w:ascii="Calibri" w:hAnsi="Calibri" w:cs="Estrangelo Edessa"/>
        <w:sz w:val="18"/>
        <w:szCs w:val="18"/>
      </w:rPr>
      <w:t>/2024</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D049" w14:textId="6AAEB07E" w:rsidR="00EA782B" w:rsidRPr="00EA782B" w:rsidRDefault="00EA782B">
    <w:pPr>
      <w:pStyle w:val="Footer"/>
      <w:rPr>
        <w:rFonts w:asciiTheme="minorHAnsi" w:hAnsiTheme="minorHAnsi" w:cstheme="minorHAnsi"/>
        <w:sz w:val="18"/>
        <w:szCs w:val="18"/>
      </w:rPr>
    </w:pPr>
    <w:r w:rsidRPr="00EA782B">
      <w:rPr>
        <w:rFonts w:asciiTheme="minorHAnsi" w:hAnsiTheme="minorHAnsi" w:cstheme="minorHAnsi"/>
        <w:sz w:val="18"/>
        <w:szCs w:val="18"/>
      </w:rPr>
      <w:t>Updated: 06/21/2024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309C" w14:textId="77777777" w:rsidR="002B1EF2" w:rsidRDefault="002B1EF2">
      <w:r>
        <w:separator/>
      </w:r>
    </w:p>
  </w:footnote>
  <w:footnote w:type="continuationSeparator" w:id="0">
    <w:p w14:paraId="1690894B" w14:textId="77777777" w:rsidR="002B1EF2" w:rsidRDefault="002B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ADAA" w14:textId="2A436CCF" w:rsidR="0084575F" w:rsidRDefault="008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E8B8" w14:textId="77B1FEDD" w:rsidR="00D548D4" w:rsidRPr="00521322" w:rsidRDefault="00DA3EC3" w:rsidP="00D548D4">
    <w:pPr>
      <w:pStyle w:val="Header"/>
      <w:pBdr>
        <w:bottom w:val="single" w:sz="4" w:space="1" w:color="auto"/>
      </w:pBdr>
      <w:tabs>
        <w:tab w:val="clear" w:pos="8640"/>
        <w:tab w:val="right" w:pos="9360"/>
      </w:tabs>
      <w:rPr>
        <w:rFonts w:ascii="Calibri" w:hAnsi="Calibri" w:cs="Arial"/>
        <w:b/>
        <w:sz w:val="18"/>
        <w:szCs w:val="18"/>
      </w:rPr>
    </w:pPr>
    <w:r w:rsidRPr="00DA3EC3">
      <w:t xml:space="preserve"> </w:t>
    </w:r>
    <w:r w:rsidRPr="00DA3EC3">
      <w:rPr>
        <w:rFonts w:ascii="Calibri" w:hAnsi="Calibri" w:cs="Arial"/>
        <w:b/>
        <w:noProof/>
        <w:sz w:val="18"/>
        <w:szCs w:val="18"/>
      </w:rPr>
      <w:t>YOUTH CHAMPION</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1</w:t>
    </w:r>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54B8C17F"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02EC" w14:textId="1354761A" w:rsidR="0084575F" w:rsidRDefault="008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0486A"/>
    <w:multiLevelType w:val="hybridMultilevel"/>
    <w:tmpl w:val="51EC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6ED"/>
    <w:multiLevelType w:val="multilevel"/>
    <w:tmpl w:val="B890E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E5C80"/>
    <w:multiLevelType w:val="hybridMultilevel"/>
    <w:tmpl w:val="1FCC4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176889"/>
    <w:multiLevelType w:val="hybridMultilevel"/>
    <w:tmpl w:val="AF109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009C1"/>
    <w:multiLevelType w:val="multilevel"/>
    <w:tmpl w:val="B37C1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A4AB7"/>
    <w:multiLevelType w:val="hybridMultilevel"/>
    <w:tmpl w:val="13A63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5341C"/>
    <w:multiLevelType w:val="hybridMultilevel"/>
    <w:tmpl w:val="86C80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50323B6"/>
    <w:multiLevelType w:val="multilevel"/>
    <w:tmpl w:val="8144A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807853"/>
    <w:multiLevelType w:val="hybridMultilevel"/>
    <w:tmpl w:val="B95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1572273">
    <w:abstractNumId w:val="15"/>
  </w:num>
  <w:num w:numId="2" w16cid:durableId="1671062927">
    <w:abstractNumId w:val="33"/>
  </w:num>
  <w:num w:numId="3" w16cid:durableId="1588998152">
    <w:abstractNumId w:val="11"/>
  </w:num>
  <w:num w:numId="4" w16cid:durableId="1679966529">
    <w:abstractNumId w:val="38"/>
  </w:num>
  <w:num w:numId="5" w16cid:durableId="298189234">
    <w:abstractNumId w:val="36"/>
  </w:num>
  <w:num w:numId="6" w16cid:durableId="846673918">
    <w:abstractNumId w:val="1"/>
  </w:num>
  <w:num w:numId="7" w16cid:durableId="1381441689">
    <w:abstractNumId w:val="26"/>
  </w:num>
  <w:num w:numId="8" w16cid:durableId="1068265157">
    <w:abstractNumId w:val="32"/>
  </w:num>
  <w:num w:numId="9" w16cid:durableId="1211070018">
    <w:abstractNumId w:val="2"/>
  </w:num>
  <w:num w:numId="10" w16cid:durableId="637808807">
    <w:abstractNumId w:val="0"/>
  </w:num>
  <w:num w:numId="11" w16cid:durableId="740716490">
    <w:abstractNumId w:val="25"/>
  </w:num>
  <w:num w:numId="12" w16cid:durableId="1443262854">
    <w:abstractNumId w:val="24"/>
  </w:num>
  <w:num w:numId="13" w16cid:durableId="2007634883">
    <w:abstractNumId w:val="10"/>
  </w:num>
  <w:num w:numId="14" w16cid:durableId="1689326778">
    <w:abstractNumId w:val="3"/>
  </w:num>
  <w:num w:numId="15" w16cid:durableId="1259950587">
    <w:abstractNumId w:val="28"/>
  </w:num>
  <w:num w:numId="16" w16cid:durableId="1252854827">
    <w:abstractNumId w:val="35"/>
  </w:num>
  <w:num w:numId="17" w16cid:durableId="191580660">
    <w:abstractNumId w:val="4"/>
  </w:num>
  <w:num w:numId="18" w16cid:durableId="1703937366">
    <w:abstractNumId w:val="31"/>
  </w:num>
  <w:num w:numId="19" w16cid:durableId="1718166672">
    <w:abstractNumId w:val="20"/>
  </w:num>
  <w:num w:numId="20" w16cid:durableId="1819759685">
    <w:abstractNumId w:val="23"/>
  </w:num>
  <w:num w:numId="21" w16cid:durableId="729311341">
    <w:abstractNumId w:val="16"/>
  </w:num>
  <w:num w:numId="22" w16cid:durableId="2034110461">
    <w:abstractNumId w:val="21"/>
  </w:num>
  <w:num w:numId="23" w16cid:durableId="445009591">
    <w:abstractNumId w:val="5"/>
  </w:num>
  <w:num w:numId="24" w16cid:durableId="375663889">
    <w:abstractNumId w:val="30"/>
  </w:num>
  <w:num w:numId="25" w16cid:durableId="781997760">
    <w:abstractNumId w:val="19"/>
  </w:num>
  <w:num w:numId="26" w16cid:durableId="1468235034">
    <w:abstractNumId w:val="27"/>
  </w:num>
  <w:num w:numId="27" w16cid:durableId="701902951">
    <w:abstractNumId w:val="34"/>
  </w:num>
  <w:num w:numId="28" w16cid:durableId="465270863">
    <w:abstractNumId w:val="22"/>
  </w:num>
  <w:num w:numId="29" w16cid:durableId="815605239">
    <w:abstractNumId w:val="18"/>
  </w:num>
  <w:num w:numId="30" w16cid:durableId="1015182810">
    <w:abstractNumId w:val="8"/>
  </w:num>
  <w:num w:numId="31" w16cid:durableId="1842164377">
    <w:abstractNumId w:val="12"/>
  </w:num>
  <w:num w:numId="32" w16cid:durableId="500202156">
    <w:abstractNumId w:val="14"/>
  </w:num>
  <w:num w:numId="33" w16cid:durableId="2028484296">
    <w:abstractNumId w:val="17"/>
  </w:num>
  <w:num w:numId="34" w16cid:durableId="1520775026">
    <w:abstractNumId w:val="9"/>
  </w:num>
  <w:num w:numId="35" w16cid:durableId="1686512657">
    <w:abstractNumId w:val="37"/>
  </w:num>
  <w:num w:numId="36" w16cid:durableId="1837957424">
    <w:abstractNumId w:val="7"/>
  </w:num>
  <w:num w:numId="37" w16cid:durableId="1070425424">
    <w:abstractNumId w:val="29"/>
  </w:num>
  <w:num w:numId="38" w16cid:durableId="2109813012">
    <w:abstractNumId w:val="13"/>
  </w:num>
  <w:num w:numId="39" w16cid:durableId="314258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31"/>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89E"/>
    <w:rsid w:val="00093056"/>
    <w:rsid w:val="00093A05"/>
    <w:rsid w:val="00095CE2"/>
    <w:rsid w:val="00097E14"/>
    <w:rsid w:val="000A13DF"/>
    <w:rsid w:val="000A356D"/>
    <w:rsid w:val="000A3954"/>
    <w:rsid w:val="000A569C"/>
    <w:rsid w:val="000A5F80"/>
    <w:rsid w:val="000A6FE4"/>
    <w:rsid w:val="000A721C"/>
    <w:rsid w:val="000B1656"/>
    <w:rsid w:val="000B281B"/>
    <w:rsid w:val="000B4358"/>
    <w:rsid w:val="000B45A0"/>
    <w:rsid w:val="000B77A9"/>
    <w:rsid w:val="000C016B"/>
    <w:rsid w:val="000C0546"/>
    <w:rsid w:val="000C0C9E"/>
    <w:rsid w:val="000C1F82"/>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7E"/>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531"/>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2725"/>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5C41"/>
    <w:rsid w:val="00226256"/>
    <w:rsid w:val="0022711D"/>
    <w:rsid w:val="00227F65"/>
    <w:rsid w:val="00230540"/>
    <w:rsid w:val="0023113F"/>
    <w:rsid w:val="002353D5"/>
    <w:rsid w:val="002370FB"/>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13A6"/>
    <w:rsid w:val="00276529"/>
    <w:rsid w:val="00276794"/>
    <w:rsid w:val="002776BE"/>
    <w:rsid w:val="00282AAF"/>
    <w:rsid w:val="00283418"/>
    <w:rsid w:val="00286547"/>
    <w:rsid w:val="002867A0"/>
    <w:rsid w:val="0028707F"/>
    <w:rsid w:val="0029057D"/>
    <w:rsid w:val="002907F5"/>
    <w:rsid w:val="00292755"/>
    <w:rsid w:val="00294544"/>
    <w:rsid w:val="0029493B"/>
    <w:rsid w:val="00295C64"/>
    <w:rsid w:val="002964A6"/>
    <w:rsid w:val="00296AC0"/>
    <w:rsid w:val="002A1D7F"/>
    <w:rsid w:val="002A2092"/>
    <w:rsid w:val="002A2D47"/>
    <w:rsid w:val="002A40EC"/>
    <w:rsid w:val="002A6A74"/>
    <w:rsid w:val="002A7584"/>
    <w:rsid w:val="002B0A0C"/>
    <w:rsid w:val="002B0E9A"/>
    <w:rsid w:val="002B161E"/>
    <w:rsid w:val="002B1EF2"/>
    <w:rsid w:val="002B32D1"/>
    <w:rsid w:val="002B39B4"/>
    <w:rsid w:val="002B3E88"/>
    <w:rsid w:val="002B4FEF"/>
    <w:rsid w:val="002B559E"/>
    <w:rsid w:val="002B5A4E"/>
    <w:rsid w:val="002B68A1"/>
    <w:rsid w:val="002B7AFB"/>
    <w:rsid w:val="002B7BCE"/>
    <w:rsid w:val="002C0DBD"/>
    <w:rsid w:val="002C131E"/>
    <w:rsid w:val="002C2332"/>
    <w:rsid w:val="002C2521"/>
    <w:rsid w:val="002C2B0B"/>
    <w:rsid w:val="002C326C"/>
    <w:rsid w:val="002C41A2"/>
    <w:rsid w:val="002C61DB"/>
    <w:rsid w:val="002C74B5"/>
    <w:rsid w:val="002D00C9"/>
    <w:rsid w:val="002D0335"/>
    <w:rsid w:val="002D168F"/>
    <w:rsid w:val="002D23AA"/>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780E"/>
    <w:rsid w:val="00300191"/>
    <w:rsid w:val="00300C79"/>
    <w:rsid w:val="003015D7"/>
    <w:rsid w:val="00302289"/>
    <w:rsid w:val="00302568"/>
    <w:rsid w:val="00302D54"/>
    <w:rsid w:val="00303459"/>
    <w:rsid w:val="00303766"/>
    <w:rsid w:val="003050FB"/>
    <w:rsid w:val="003069D7"/>
    <w:rsid w:val="00306F5D"/>
    <w:rsid w:val="003109AE"/>
    <w:rsid w:val="003119EC"/>
    <w:rsid w:val="003132AD"/>
    <w:rsid w:val="00314244"/>
    <w:rsid w:val="00314A8F"/>
    <w:rsid w:val="00314F0B"/>
    <w:rsid w:val="00317327"/>
    <w:rsid w:val="00317752"/>
    <w:rsid w:val="00317FBB"/>
    <w:rsid w:val="0032247B"/>
    <w:rsid w:val="00322881"/>
    <w:rsid w:val="00322B4F"/>
    <w:rsid w:val="00322BE7"/>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1A2E"/>
    <w:rsid w:val="003742A6"/>
    <w:rsid w:val="00374CEB"/>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2146"/>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33C7"/>
    <w:rsid w:val="004A52EE"/>
    <w:rsid w:val="004A5BF6"/>
    <w:rsid w:val="004A7E1E"/>
    <w:rsid w:val="004B0359"/>
    <w:rsid w:val="004B1986"/>
    <w:rsid w:val="004B387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5CBA"/>
    <w:rsid w:val="004D6A47"/>
    <w:rsid w:val="004D6ADF"/>
    <w:rsid w:val="004D6FC9"/>
    <w:rsid w:val="004D7DC7"/>
    <w:rsid w:val="004E0DE4"/>
    <w:rsid w:val="004E1D87"/>
    <w:rsid w:val="004E26C0"/>
    <w:rsid w:val="004E28B1"/>
    <w:rsid w:val="004E2B27"/>
    <w:rsid w:val="004E467C"/>
    <w:rsid w:val="004E7C5D"/>
    <w:rsid w:val="004F01C9"/>
    <w:rsid w:val="004F185F"/>
    <w:rsid w:val="004F2B6A"/>
    <w:rsid w:val="004F3F01"/>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322"/>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B0A"/>
    <w:rsid w:val="00553DF8"/>
    <w:rsid w:val="00553F79"/>
    <w:rsid w:val="005548C6"/>
    <w:rsid w:val="00556EBC"/>
    <w:rsid w:val="00557196"/>
    <w:rsid w:val="0056175E"/>
    <w:rsid w:val="0056291D"/>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98A"/>
    <w:rsid w:val="00625B57"/>
    <w:rsid w:val="00625DD0"/>
    <w:rsid w:val="00626299"/>
    <w:rsid w:val="006266D4"/>
    <w:rsid w:val="00626984"/>
    <w:rsid w:val="00631588"/>
    <w:rsid w:val="006349A8"/>
    <w:rsid w:val="006351A2"/>
    <w:rsid w:val="00640EFB"/>
    <w:rsid w:val="00640F8D"/>
    <w:rsid w:val="00641227"/>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4665"/>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14C"/>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77D66"/>
    <w:rsid w:val="0078158D"/>
    <w:rsid w:val="0078339D"/>
    <w:rsid w:val="00783CFF"/>
    <w:rsid w:val="00783FB5"/>
    <w:rsid w:val="007840A8"/>
    <w:rsid w:val="00785A00"/>
    <w:rsid w:val="00785F50"/>
    <w:rsid w:val="007903F1"/>
    <w:rsid w:val="0079096B"/>
    <w:rsid w:val="007910BC"/>
    <w:rsid w:val="00791A37"/>
    <w:rsid w:val="00792A06"/>
    <w:rsid w:val="0079356E"/>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0023"/>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88B"/>
    <w:rsid w:val="0086793D"/>
    <w:rsid w:val="00867B53"/>
    <w:rsid w:val="00870826"/>
    <w:rsid w:val="00870ADD"/>
    <w:rsid w:val="008725A2"/>
    <w:rsid w:val="008749A3"/>
    <w:rsid w:val="0087538D"/>
    <w:rsid w:val="008759A2"/>
    <w:rsid w:val="00876169"/>
    <w:rsid w:val="00877812"/>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1A58"/>
    <w:rsid w:val="00903646"/>
    <w:rsid w:val="009052CC"/>
    <w:rsid w:val="00906A56"/>
    <w:rsid w:val="00907292"/>
    <w:rsid w:val="009076A8"/>
    <w:rsid w:val="009123D0"/>
    <w:rsid w:val="00912576"/>
    <w:rsid w:val="0091384C"/>
    <w:rsid w:val="00913F11"/>
    <w:rsid w:val="0091486C"/>
    <w:rsid w:val="00915289"/>
    <w:rsid w:val="00921090"/>
    <w:rsid w:val="00921ED1"/>
    <w:rsid w:val="009221F8"/>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0340"/>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5CA"/>
    <w:rsid w:val="009A1AB6"/>
    <w:rsid w:val="009A39D6"/>
    <w:rsid w:val="009A4B12"/>
    <w:rsid w:val="009A4C37"/>
    <w:rsid w:val="009A5302"/>
    <w:rsid w:val="009A584C"/>
    <w:rsid w:val="009A5DBB"/>
    <w:rsid w:val="009A6C5C"/>
    <w:rsid w:val="009B2391"/>
    <w:rsid w:val="009B2ACB"/>
    <w:rsid w:val="009B31B7"/>
    <w:rsid w:val="009B37EB"/>
    <w:rsid w:val="009B4DA6"/>
    <w:rsid w:val="009B554C"/>
    <w:rsid w:val="009B64C4"/>
    <w:rsid w:val="009B7E2B"/>
    <w:rsid w:val="009C2B07"/>
    <w:rsid w:val="009C37F5"/>
    <w:rsid w:val="009C452A"/>
    <w:rsid w:val="009C6846"/>
    <w:rsid w:val="009D2978"/>
    <w:rsid w:val="009D4432"/>
    <w:rsid w:val="009D6DA8"/>
    <w:rsid w:val="009D777D"/>
    <w:rsid w:val="009E10BC"/>
    <w:rsid w:val="009E18E3"/>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66E"/>
    <w:rsid w:val="00B46DED"/>
    <w:rsid w:val="00B46FB1"/>
    <w:rsid w:val="00B53BF2"/>
    <w:rsid w:val="00B5520C"/>
    <w:rsid w:val="00B559CF"/>
    <w:rsid w:val="00B55F7A"/>
    <w:rsid w:val="00B56018"/>
    <w:rsid w:val="00B56BD4"/>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D3576"/>
    <w:rsid w:val="00BE0BF8"/>
    <w:rsid w:val="00BE13F1"/>
    <w:rsid w:val="00BE1AEF"/>
    <w:rsid w:val="00BE4246"/>
    <w:rsid w:val="00BE51DF"/>
    <w:rsid w:val="00BE5863"/>
    <w:rsid w:val="00BE692D"/>
    <w:rsid w:val="00BE7230"/>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89C"/>
    <w:rsid w:val="00C359D4"/>
    <w:rsid w:val="00C3645D"/>
    <w:rsid w:val="00C40AB9"/>
    <w:rsid w:val="00C437C3"/>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02AD"/>
    <w:rsid w:val="00CB1CDD"/>
    <w:rsid w:val="00CB1E60"/>
    <w:rsid w:val="00CB24C7"/>
    <w:rsid w:val="00CB622F"/>
    <w:rsid w:val="00CB69F7"/>
    <w:rsid w:val="00CB735A"/>
    <w:rsid w:val="00CB7E94"/>
    <w:rsid w:val="00CC052A"/>
    <w:rsid w:val="00CC0D58"/>
    <w:rsid w:val="00CC10C3"/>
    <w:rsid w:val="00CC34E6"/>
    <w:rsid w:val="00CC5AC6"/>
    <w:rsid w:val="00CD0F2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44E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420E"/>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3EC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1FD3"/>
    <w:rsid w:val="00DD27EE"/>
    <w:rsid w:val="00DD38B4"/>
    <w:rsid w:val="00DD3E38"/>
    <w:rsid w:val="00DD46DE"/>
    <w:rsid w:val="00DD73DE"/>
    <w:rsid w:val="00DD75CD"/>
    <w:rsid w:val="00DE1B50"/>
    <w:rsid w:val="00DE2252"/>
    <w:rsid w:val="00DE3003"/>
    <w:rsid w:val="00DE3C60"/>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1884"/>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82B"/>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D45"/>
    <w:rsid w:val="00EF4EDD"/>
    <w:rsid w:val="00EF552F"/>
    <w:rsid w:val="00EF61BD"/>
    <w:rsid w:val="00EF6B26"/>
    <w:rsid w:val="00EF6B97"/>
    <w:rsid w:val="00EF7260"/>
    <w:rsid w:val="00F0062F"/>
    <w:rsid w:val="00F02AC8"/>
    <w:rsid w:val="00F036DD"/>
    <w:rsid w:val="00F05F1F"/>
    <w:rsid w:val="00F05FD0"/>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35C"/>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04B5"/>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B6DD8"/>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055"/>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708"/>
    <w:rsid w:val="00FF4E44"/>
    <w:rsid w:val="00FF532E"/>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073A9"/>
  <w15:docId w15:val="{108ACED8-82B8-734B-BD8C-BD5398AE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1326</Words>
  <Characters>8163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11</cp:revision>
  <cp:lastPrinted>2014-02-06T18:27:00Z</cp:lastPrinted>
  <dcterms:created xsi:type="dcterms:W3CDTF">2024-06-21T14:14:00Z</dcterms:created>
  <dcterms:modified xsi:type="dcterms:W3CDTF">2025-10-10T18:21:00Z</dcterms:modified>
</cp:coreProperties>
</file>