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EC6" w14:textId="38AC18AD"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8B0F2C">
        <w:rPr>
          <w:rFonts w:asciiTheme="minorHAnsi" w:hAnsiTheme="minorHAnsi" w:cs="Estrangelo Edessa"/>
          <w:b/>
          <w:color w:val="CC3300"/>
          <w:sz w:val="36"/>
          <w:szCs w:val="36"/>
        </w:rPr>
        <w:t>JOB DESCRIPTION</w:t>
      </w:r>
      <w:r w:rsidR="0042011F">
        <w:rPr>
          <w:rFonts w:asciiTheme="minorHAnsi" w:hAnsiTheme="minorHAnsi" w:cs="Estrangelo Edessa"/>
          <w:b/>
          <w:color w:val="CC3300"/>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83AAB"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" strokecolor="#548dd4 [1951]" strokeweight="1.5pt">
                <w10:wrap anchorx="page"/>
              </v:shape>
            </w:pict>
          </mc:Fallback>
        </mc:AlternateContent>
      </w:r>
    </w:p>
    <w:p w14:paraId="44886ACC" w14:textId="77777777"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4075F67E" w14:textId="26A6840E" w:rsidR="005A5274" w:rsidRPr="00DF2665" w:rsidRDefault="006510B0"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sz w:val="36"/>
          <w:szCs w:val="36"/>
        </w:rPr>
      </w:pPr>
      <w:r>
        <w:rPr>
          <w:rFonts w:asciiTheme="minorHAnsi" w:hAnsiTheme="minorHAnsi" w:cs="Arial"/>
          <w:b/>
          <w:sz w:val="36"/>
          <w:szCs w:val="36"/>
        </w:rPr>
        <w:t>Facilities Associate- Information Technology Department</w:t>
      </w:r>
    </w:p>
    <w:p w14:paraId="087E0636" w14:textId="19E9EA0E"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10279C">
        <w:rPr>
          <w:rFonts w:asciiTheme="minorHAnsi" w:hAnsiTheme="minorHAnsi" w:cs="Arial"/>
          <w:b/>
          <w:sz w:val="28"/>
          <w:szCs w:val="28"/>
        </w:rPr>
        <w:t>Information Technology</w:t>
      </w:r>
    </w:p>
    <w:p w14:paraId="35A57076" w14:textId="202868DB" w:rsidR="004348F0"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00C20A1C">
        <w:rPr>
          <w:rFonts w:asciiTheme="minorHAnsi" w:hAnsiTheme="minorHAnsi" w:cs="Arial"/>
          <w:b/>
          <w:sz w:val="28"/>
          <w:szCs w:val="28"/>
        </w:rPr>
        <w:t>Non-Exempt</w:t>
      </w:r>
    </w:p>
    <w:p w14:paraId="4FDF342E" w14:textId="57A84EF8" w:rsidR="006510B0" w:rsidRPr="00BA4FE3" w:rsidRDefault="005A5274" w:rsidP="00BA4FE3">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0AF92AC1" w14:textId="5718075C" w:rsidR="0010279C" w:rsidRPr="004F3F01" w:rsidRDefault="0010279C" w:rsidP="0010279C">
      <w:pPr>
        <w:jc w:val="both"/>
        <w:rPr>
          <w:rFonts w:asciiTheme="minorHAnsi" w:hAnsiTheme="minorHAnsi" w:cstheme="minorHAnsi"/>
        </w:rPr>
      </w:pPr>
      <w:r>
        <w:rPr>
          <w:rFonts w:asciiTheme="minorHAnsi" w:hAnsiTheme="minorHAnsi" w:cs="Arial"/>
          <w:snapToGrid w:val="0"/>
        </w:rPr>
        <w:t xml:space="preserve">The </w:t>
      </w:r>
      <w:r w:rsidRPr="008C03C3">
        <w:rPr>
          <w:rFonts w:asciiTheme="minorHAnsi" w:hAnsiTheme="minorHAnsi" w:cs="Arial"/>
          <w:snapToGrid w:val="0"/>
        </w:rPr>
        <w:t xml:space="preserve">Facilities </w:t>
      </w:r>
      <w:r w:rsidR="00BD3D74">
        <w:rPr>
          <w:rFonts w:asciiTheme="minorHAnsi" w:hAnsiTheme="minorHAnsi" w:cs="Arial"/>
          <w:snapToGrid w:val="0"/>
        </w:rPr>
        <w:t>Associate</w:t>
      </w:r>
      <w:r>
        <w:rPr>
          <w:rFonts w:asciiTheme="minorHAnsi" w:hAnsiTheme="minorHAnsi" w:cs="Arial"/>
          <w:snapToGrid w:val="0"/>
        </w:rPr>
        <w:t xml:space="preserve"> is responsible for </w:t>
      </w:r>
      <w:r w:rsidRPr="006A383E">
        <w:rPr>
          <w:rFonts w:asciiTheme="minorHAnsi" w:hAnsiTheme="minorHAnsi" w:cs="Arial"/>
          <w:snapToGrid w:val="0"/>
        </w:rPr>
        <w:t>manag</w:t>
      </w:r>
      <w:r>
        <w:rPr>
          <w:rFonts w:asciiTheme="minorHAnsi" w:hAnsiTheme="minorHAnsi" w:cs="Arial"/>
          <w:snapToGrid w:val="0"/>
        </w:rPr>
        <w:t>ing</w:t>
      </w:r>
      <w:r w:rsidRPr="006A383E">
        <w:rPr>
          <w:rFonts w:asciiTheme="minorHAnsi" w:hAnsiTheme="minorHAnsi" w:cs="Arial"/>
          <w:snapToGrid w:val="0"/>
        </w:rPr>
        <w:t>, support</w:t>
      </w:r>
      <w:r>
        <w:rPr>
          <w:rFonts w:asciiTheme="minorHAnsi" w:hAnsiTheme="minorHAnsi" w:cs="Arial"/>
          <w:snapToGrid w:val="0"/>
        </w:rPr>
        <w:t>ing,</w:t>
      </w:r>
      <w:r w:rsidRPr="006A383E">
        <w:rPr>
          <w:rFonts w:asciiTheme="minorHAnsi" w:hAnsiTheme="minorHAnsi" w:cs="Arial"/>
          <w:snapToGrid w:val="0"/>
        </w:rPr>
        <w:t xml:space="preserve"> and coordinat</w:t>
      </w:r>
      <w:r>
        <w:rPr>
          <w:rFonts w:asciiTheme="minorHAnsi" w:hAnsiTheme="minorHAnsi" w:cs="Arial"/>
          <w:snapToGrid w:val="0"/>
        </w:rPr>
        <w:t>ing</w:t>
      </w:r>
      <w:r w:rsidRPr="006A383E">
        <w:rPr>
          <w:rFonts w:asciiTheme="minorHAnsi" w:hAnsiTheme="minorHAnsi" w:cs="Arial"/>
          <w:snapToGrid w:val="0"/>
        </w:rPr>
        <w:t xml:space="preserve"> various tasks at all PSF locations related to facilities to ensure safe</w:t>
      </w:r>
      <w:r>
        <w:rPr>
          <w:rFonts w:asciiTheme="minorHAnsi" w:hAnsiTheme="minorHAnsi" w:cs="Arial"/>
          <w:snapToGrid w:val="0"/>
        </w:rPr>
        <w:t xml:space="preserve"> and</w:t>
      </w:r>
      <w:r w:rsidRPr="006A383E">
        <w:rPr>
          <w:rFonts w:asciiTheme="minorHAnsi" w:hAnsiTheme="minorHAnsi" w:cs="Arial"/>
          <w:snapToGrid w:val="0"/>
        </w:rPr>
        <w:t xml:space="preserve"> well</w:t>
      </w:r>
      <w:r>
        <w:rPr>
          <w:rFonts w:asciiTheme="minorHAnsi" w:hAnsiTheme="minorHAnsi" w:cs="Arial"/>
          <w:snapToGrid w:val="0"/>
        </w:rPr>
        <w:t>-</w:t>
      </w:r>
      <w:r w:rsidRPr="006A383E">
        <w:rPr>
          <w:rFonts w:asciiTheme="minorHAnsi" w:hAnsiTheme="minorHAnsi" w:cs="Arial"/>
          <w:snapToGrid w:val="0"/>
        </w:rPr>
        <w:t>maintained facilities</w:t>
      </w:r>
      <w:r w:rsidR="00E87706">
        <w:rPr>
          <w:rFonts w:asciiTheme="minorHAnsi" w:hAnsiTheme="minorHAnsi" w:cs="Arial"/>
          <w:snapToGrid w:val="0"/>
        </w:rPr>
        <w:t>.</w:t>
      </w:r>
      <w:r>
        <w:rPr>
          <w:rFonts w:asciiTheme="minorHAnsi" w:hAnsiTheme="minorHAnsi" w:cs="Arial"/>
          <w:snapToGrid w:val="0"/>
        </w:rPr>
        <w:t xml:space="preserve"> </w:t>
      </w:r>
      <w:r w:rsidRPr="004F3F01">
        <w:rPr>
          <w:rFonts w:asciiTheme="minorHAnsi" w:hAnsiTheme="minorHAnsi" w:cstheme="minorHAnsi"/>
        </w:rPr>
        <w:t xml:space="preserve">This position reports directly to the </w:t>
      </w:r>
      <w:r w:rsidR="00BD3D74">
        <w:rPr>
          <w:rFonts w:asciiTheme="minorHAnsi" w:hAnsiTheme="minorHAnsi" w:cstheme="minorHAnsi"/>
        </w:rPr>
        <w:t>Facilities Manager</w:t>
      </w:r>
      <w:r w:rsidRPr="004F3F01">
        <w:rPr>
          <w:rFonts w:asciiTheme="minorHAnsi" w:hAnsiTheme="minorHAnsi" w:cstheme="minorHAnsi"/>
        </w:rPr>
        <w:t>.</w:t>
      </w:r>
    </w:p>
    <w:p w14:paraId="6DA8BFF5" w14:textId="13E9EF61" w:rsidR="00A04324" w:rsidRDefault="00A04324" w:rsidP="00E97939">
      <w:pPr>
        <w:autoSpaceDE w:val="0"/>
        <w:autoSpaceDN w:val="0"/>
        <w:adjustRightInd w:val="0"/>
        <w:jc w:val="both"/>
        <w:rPr>
          <w:rFonts w:asciiTheme="minorHAnsi" w:hAnsiTheme="minorHAnsi" w:cs="Arial"/>
          <w:snapToGrid w:val="0"/>
        </w:rPr>
      </w:pPr>
    </w:p>
    <w:p w14:paraId="78F1BA38" w14:textId="77777777" w:rsidR="0099525C" w:rsidRDefault="0099525C" w:rsidP="0099525C">
      <w:pPr>
        <w:autoSpaceDE w:val="0"/>
        <w:autoSpaceDN w:val="0"/>
        <w:adjustRightInd w:val="0"/>
        <w:jc w:val="both"/>
        <w:rPr>
          <w:rFonts w:asciiTheme="minorHAnsi" w:hAnsiTheme="minorHAnsi" w:cs="Arial"/>
          <w:i/>
          <w:iCs/>
          <w:snapToGrid w:val="0"/>
        </w:rPr>
      </w:pPr>
    </w:p>
    <w:p w14:paraId="2BEF03D8" w14:textId="1E401868" w:rsidR="006510B0" w:rsidRPr="00BA4FE3" w:rsidRDefault="0054112D" w:rsidP="00BA4FE3">
      <w:pPr>
        <w:autoSpaceDE w:val="0"/>
        <w:autoSpaceDN w:val="0"/>
        <w:adjustRightInd w:val="0"/>
        <w:jc w:val="center"/>
        <w:rPr>
          <w:rFonts w:asciiTheme="minorHAnsi" w:hAnsiTheme="minorHAnsi" w:cs="Arial"/>
          <w:b/>
          <w:u w:val="single"/>
        </w:rPr>
      </w:pPr>
      <w:r w:rsidRPr="00DF2665">
        <w:rPr>
          <w:rFonts w:asciiTheme="minorHAnsi" w:hAnsiTheme="minorHAnsi" w:cs="Arial"/>
          <w:b/>
          <w:u w:val="single"/>
        </w:rPr>
        <w:t>ESSENTIAL JOB FUNCTIONS</w:t>
      </w:r>
    </w:p>
    <w:p w14:paraId="50D83D24"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Assess and respond to the Facility ticket system. Escalate to the manager for approvals or general help if needed.</w:t>
      </w:r>
    </w:p>
    <w:p w14:paraId="12AE7136"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Ensure facility Inspections are completed monthly.</w:t>
      </w:r>
    </w:p>
    <w:p w14:paraId="4939E402"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Spot-check for any issues during regular facility visits with the ability to triage facility needs/services which may include, customer requests related to the facility (e.g. hot/cold, broken chair/office furniture, light replacement), and furniture/equipment inspections and repairs research.</w:t>
      </w:r>
    </w:p>
    <w:p w14:paraId="4CECEDD4"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 xml:space="preserve">Responsible for notifying employees of maintenance issues which affect them. </w:t>
      </w:r>
    </w:p>
    <w:p w14:paraId="386CB455"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Ensure Facility Fire Drills are conducted annually.</w:t>
      </w:r>
    </w:p>
    <w:p w14:paraId="3D4F044F"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Maintain PSF vehicle fleet inspections. Report current and expected maintenance issues.</w:t>
      </w:r>
    </w:p>
    <w:p w14:paraId="1B6525F7"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Transport vehicles for regular service and maintenance.</w:t>
      </w:r>
    </w:p>
    <w:p w14:paraId="126E315A" w14:textId="77777777" w:rsidR="00BD3D74" w:rsidRPr="006510B0" w:rsidRDefault="00BD3D74" w:rsidP="00BD3D74">
      <w:pPr>
        <w:pStyle w:val="ListParagraph"/>
        <w:numPr>
          <w:ilvl w:val="0"/>
          <w:numId w:val="31"/>
        </w:numPr>
        <w:spacing w:after="160" w:line="259" w:lineRule="auto"/>
        <w:jc w:val="both"/>
        <w:rPr>
          <w:rFonts w:asciiTheme="minorHAnsi" w:hAnsiTheme="minorHAnsi" w:cstheme="minorHAnsi"/>
        </w:rPr>
      </w:pPr>
      <w:r w:rsidRPr="006510B0">
        <w:rPr>
          <w:rFonts w:asciiTheme="minorHAnsi" w:hAnsiTheme="minorHAnsi" w:cstheme="minorHAnsi"/>
        </w:rPr>
        <w:t>Responsible for the ordering and tracking of supplies for all PSF locations based on necessary, reasonable and allowable expenses, obtain and provide authorization for the ordering of special request items, collect packing slip receipts for Finance.</w:t>
      </w:r>
    </w:p>
    <w:p w14:paraId="2867FB26" w14:textId="77777777" w:rsidR="00BD3D74" w:rsidRPr="006510B0" w:rsidRDefault="00BD3D74" w:rsidP="00BD3D74">
      <w:pPr>
        <w:pStyle w:val="ListParagraph"/>
        <w:numPr>
          <w:ilvl w:val="0"/>
          <w:numId w:val="31"/>
        </w:numPr>
        <w:spacing w:after="160"/>
        <w:ind w:left="360" w:firstLine="0"/>
        <w:jc w:val="both"/>
        <w:rPr>
          <w:rFonts w:asciiTheme="minorHAnsi" w:hAnsiTheme="minorHAnsi" w:cstheme="minorHAnsi"/>
        </w:rPr>
      </w:pPr>
      <w:r w:rsidRPr="006510B0">
        <w:rPr>
          <w:rFonts w:asciiTheme="minorHAnsi" w:hAnsiTheme="minorHAnsi" w:cstheme="minorHAnsi"/>
        </w:rPr>
        <w:t>General construction knowledge.</w:t>
      </w:r>
    </w:p>
    <w:p w14:paraId="2A59BCB5" w14:textId="5558484C" w:rsidR="00BD3D74" w:rsidRPr="00AA380E" w:rsidRDefault="00BD3D74" w:rsidP="00AA380E">
      <w:pPr>
        <w:pStyle w:val="ListParagraph"/>
        <w:numPr>
          <w:ilvl w:val="0"/>
          <w:numId w:val="31"/>
        </w:numPr>
        <w:spacing w:after="160" w:line="259" w:lineRule="auto"/>
        <w:jc w:val="both"/>
        <w:rPr>
          <w:rFonts w:asciiTheme="minorHAnsi" w:hAnsiTheme="minorHAnsi" w:cstheme="minorHAnsi"/>
          <w:b/>
          <w:bCs/>
        </w:rPr>
      </w:pPr>
      <w:r w:rsidRPr="006510B0">
        <w:rPr>
          <w:rFonts w:asciiTheme="minorHAnsi" w:hAnsiTheme="minorHAnsi" w:cstheme="minorHAnsi"/>
        </w:rPr>
        <w:t>Furniture moving</w:t>
      </w:r>
      <w:r w:rsidR="00AA380E">
        <w:rPr>
          <w:rFonts w:asciiTheme="minorHAnsi" w:hAnsiTheme="minorHAnsi" w:cstheme="minorHAnsi"/>
        </w:rPr>
        <w:t>.</w:t>
      </w:r>
    </w:p>
    <w:p w14:paraId="5B79CE4A" w14:textId="77777777" w:rsidR="00566CC0" w:rsidRPr="00566CC0" w:rsidRDefault="00566CC0" w:rsidP="00566CC0">
      <w:pPr>
        <w:pStyle w:val="ListParagraph"/>
        <w:numPr>
          <w:ilvl w:val="0"/>
          <w:numId w:val="31"/>
        </w:numPr>
        <w:spacing w:after="160" w:line="259" w:lineRule="auto"/>
        <w:jc w:val="both"/>
        <w:rPr>
          <w:rFonts w:asciiTheme="minorHAnsi" w:hAnsiTheme="minorHAnsi" w:cstheme="minorHAnsi"/>
          <w:b/>
          <w:bCs/>
        </w:rPr>
      </w:pPr>
      <w:r w:rsidRPr="00566CC0">
        <w:rPr>
          <w:rFonts w:asciiTheme="minorHAnsi" w:hAnsiTheme="minorHAnsi" w:cstheme="minorHAnsi"/>
        </w:rPr>
        <w:lastRenderedPageBreak/>
        <w:t xml:space="preserve">Daily janitorial services to be performed for selected locations, including after hour emergencies when needed. Janitorial services will include garbage disposal, vacuuming, carpet cleaning, wiping high touch areas, maintaining a clean break area, and any other janitorial need that may arise. </w:t>
      </w:r>
    </w:p>
    <w:p w14:paraId="798E199E" w14:textId="6231EE8A" w:rsidR="00566CC0" w:rsidRPr="00566CC0" w:rsidRDefault="00566CC0" w:rsidP="00566CC0">
      <w:pPr>
        <w:pStyle w:val="ListParagraph"/>
        <w:numPr>
          <w:ilvl w:val="0"/>
          <w:numId w:val="31"/>
        </w:numPr>
        <w:spacing w:after="160" w:line="259" w:lineRule="auto"/>
        <w:jc w:val="both"/>
        <w:rPr>
          <w:rFonts w:ascii="Calibri" w:hAnsi="Calibri" w:cs="Calibri"/>
          <w:b/>
          <w:bCs/>
        </w:rPr>
      </w:pPr>
      <w:r w:rsidRPr="00566CC0">
        <w:rPr>
          <w:rFonts w:ascii="Calibri" w:hAnsi="Calibri" w:cs="Calibri"/>
        </w:rPr>
        <w:t>Clearing toilet and drain blockage</w:t>
      </w:r>
      <w:r>
        <w:rPr>
          <w:rFonts w:ascii="Calibri" w:hAnsi="Calibri" w:cs="Calibri"/>
        </w:rPr>
        <w:t>.</w:t>
      </w:r>
    </w:p>
    <w:p w14:paraId="4FA93AE1" w14:textId="0A6ACB9D" w:rsidR="00BD3D74" w:rsidRPr="006510B0" w:rsidRDefault="00BD3D74" w:rsidP="00BD3D74">
      <w:pPr>
        <w:pStyle w:val="ListParagraph"/>
        <w:numPr>
          <w:ilvl w:val="0"/>
          <w:numId w:val="31"/>
        </w:numPr>
        <w:spacing w:after="160" w:line="259" w:lineRule="auto"/>
        <w:jc w:val="both"/>
        <w:rPr>
          <w:rFonts w:asciiTheme="minorHAnsi" w:hAnsiTheme="minorHAnsi" w:cstheme="minorHAnsi"/>
          <w:b/>
          <w:bCs/>
        </w:rPr>
      </w:pPr>
      <w:r w:rsidRPr="006510B0">
        <w:rPr>
          <w:rFonts w:asciiTheme="minorHAnsi" w:hAnsiTheme="minorHAnsi" w:cstheme="minorHAnsi"/>
        </w:rPr>
        <w:t>Replacing HVAC filters and cleaning drain lines</w:t>
      </w:r>
      <w:r w:rsidR="006510B0" w:rsidRPr="006510B0">
        <w:rPr>
          <w:rFonts w:asciiTheme="minorHAnsi" w:hAnsiTheme="minorHAnsi" w:cstheme="minorHAnsi"/>
        </w:rPr>
        <w:t>.</w:t>
      </w:r>
    </w:p>
    <w:p w14:paraId="0CB2DB28" w14:textId="77777777" w:rsidR="00BD3D74" w:rsidRPr="006510B0" w:rsidRDefault="00BD3D74" w:rsidP="00BD3D74">
      <w:pPr>
        <w:pStyle w:val="ListParagraph"/>
        <w:numPr>
          <w:ilvl w:val="0"/>
          <w:numId w:val="31"/>
        </w:numPr>
        <w:spacing w:after="160"/>
        <w:ind w:left="360" w:firstLine="0"/>
        <w:jc w:val="both"/>
        <w:rPr>
          <w:rFonts w:asciiTheme="minorHAnsi" w:hAnsiTheme="minorHAnsi" w:cstheme="minorHAnsi"/>
        </w:rPr>
      </w:pPr>
      <w:r w:rsidRPr="006510B0">
        <w:rPr>
          <w:rFonts w:asciiTheme="minorHAnsi" w:hAnsiTheme="minorHAnsi" w:cstheme="minorHAnsi"/>
          <w:spacing w:val="-3"/>
        </w:rPr>
        <w:t>Performs other related job duties as assigned.</w:t>
      </w:r>
    </w:p>
    <w:p w14:paraId="7D558C5C" w14:textId="77777777" w:rsidR="00275A89" w:rsidRPr="006510B0" w:rsidRDefault="00275A89" w:rsidP="00275A89">
      <w:pPr>
        <w:tabs>
          <w:tab w:val="left" w:pos="1440"/>
          <w:tab w:val="left" w:pos="5040"/>
        </w:tabs>
        <w:suppressAutoHyphens/>
        <w:jc w:val="both"/>
        <w:rPr>
          <w:rFonts w:asciiTheme="minorHAnsi" w:hAnsiTheme="minorHAnsi" w:cstheme="minorHAnsi"/>
          <w:i/>
          <w:iCs/>
          <w:snapToGrid w:val="0"/>
        </w:rPr>
      </w:pPr>
    </w:p>
    <w:p w14:paraId="1E8A16A0" w14:textId="1BF519FC" w:rsidR="00135460" w:rsidRPr="00BA4FE3" w:rsidRDefault="00E47538" w:rsidP="00135460">
      <w:pPr>
        <w:tabs>
          <w:tab w:val="left" w:pos="1440"/>
          <w:tab w:val="left" w:pos="5040"/>
        </w:tabs>
        <w:suppressAutoHyphens/>
        <w:jc w:val="both"/>
        <w:rPr>
          <w:rFonts w:asciiTheme="minorHAnsi" w:hAnsiTheme="minorHAnsi" w:cs="Arial"/>
          <w:i/>
          <w:iCs/>
          <w:snapToGrid w:val="0"/>
        </w:rPr>
      </w:pPr>
      <w:r w:rsidRPr="00275A89">
        <w:rPr>
          <w:rFonts w:asciiTheme="minorHAnsi" w:hAnsiTheme="minorHAnsi" w:cs="Arial"/>
          <w:i/>
          <w:iCs/>
          <w:snapToGrid w:val="0"/>
        </w:rPr>
        <w:t>The position may involve acquiring, accessing, using, and safeguarding Protected Health Information according to applicable law and agency Policies and Procedures for Protected Health Information.</w:t>
      </w:r>
    </w:p>
    <w:p w14:paraId="2ACC83F9" w14:textId="77777777" w:rsidR="0010279C" w:rsidRDefault="0010279C" w:rsidP="00135460">
      <w:pPr>
        <w:tabs>
          <w:tab w:val="left" w:pos="1440"/>
          <w:tab w:val="left" w:pos="5040"/>
        </w:tabs>
        <w:suppressAutoHyphens/>
        <w:jc w:val="both"/>
        <w:rPr>
          <w:rFonts w:asciiTheme="minorHAnsi" w:hAnsiTheme="minorHAnsi" w:cs="Arial"/>
          <w:spacing w:val="-3"/>
        </w:rPr>
      </w:pPr>
    </w:p>
    <w:p w14:paraId="7A2E19D3" w14:textId="77777777" w:rsidR="009437F5" w:rsidRDefault="009437F5" w:rsidP="00135460">
      <w:pPr>
        <w:jc w:val="center"/>
        <w:rPr>
          <w:rFonts w:asciiTheme="minorHAnsi" w:hAnsiTheme="minorHAnsi" w:cs="Arial"/>
          <w:b/>
          <w:color w:val="000000"/>
          <w:u w:val="single"/>
        </w:rPr>
      </w:pPr>
      <w:r>
        <w:rPr>
          <w:rFonts w:asciiTheme="minorHAnsi" w:hAnsiTheme="minorHAnsi" w:cs="Arial"/>
          <w:b/>
          <w:color w:val="000000"/>
          <w:u w:val="single"/>
        </w:rPr>
        <w:t>QUALIFICATIONS</w:t>
      </w:r>
    </w:p>
    <w:p w14:paraId="55A1ADDC" w14:textId="77777777" w:rsidR="00FD4910" w:rsidRPr="009437F5" w:rsidRDefault="009437F5" w:rsidP="00D9179B">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575B2139" w14:textId="71F6E887" w:rsidR="0010279C" w:rsidRPr="006D24A5" w:rsidRDefault="002603F8" w:rsidP="0010279C">
      <w:pPr>
        <w:pStyle w:val="BodyTextIndent"/>
        <w:tabs>
          <w:tab w:val="left" w:pos="0"/>
        </w:tabs>
        <w:ind w:left="0"/>
        <w:rPr>
          <w:rFonts w:asciiTheme="minorHAnsi" w:hAnsiTheme="minorHAnsi" w:cs="Arial"/>
          <w:color w:val="000000"/>
        </w:rPr>
      </w:pPr>
      <w:r>
        <w:rPr>
          <w:rFonts w:asciiTheme="minorHAnsi" w:hAnsiTheme="minorHAnsi" w:cs="Arial"/>
          <w:color w:val="000000"/>
        </w:rPr>
        <w:t>High School Diploma</w:t>
      </w:r>
      <w:r w:rsidR="0010279C">
        <w:rPr>
          <w:rFonts w:asciiTheme="minorHAnsi" w:hAnsiTheme="minorHAnsi" w:cs="Arial"/>
          <w:color w:val="000000"/>
        </w:rPr>
        <w:t xml:space="preserve"> in related field or equivalent</w:t>
      </w:r>
      <w:r w:rsidR="0010279C" w:rsidRPr="009437F5">
        <w:rPr>
          <w:rFonts w:asciiTheme="minorHAnsi" w:hAnsiTheme="minorHAnsi" w:cs="Arial"/>
          <w:color w:val="000000"/>
        </w:rPr>
        <w:t xml:space="preserve">; </w:t>
      </w:r>
      <w:r w:rsidR="0010279C">
        <w:rPr>
          <w:rFonts w:asciiTheme="minorHAnsi" w:hAnsiTheme="minorHAnsi" w:cs="Arial"/>
          <w:color w:val="000000"/>
        </w:rPr>
        <w:t>and</w:t>
      </w:r>
      <w:r w:rsidR="0010279C" w:rsidRPr="009437F5">
        <w:rPr>
          <w:rFonts w:asciiTheme="minorHAnsi" w:hAnsiTheme="minorHAnsi" w:cs="Arial"/>
          <w:color w:val="000000"/>
        </w:rPr>
        <w:t xml:space="preserve"> </w:t>
      </w:r>
      <w:r w:rsidR="0010279C">
        <w:rPr>
          <w:rFonts w:asciiTheme="minorHAnsi" w:hAnsiTheme="minorHAnsi" w:cs="Arial"/>
          <w:color w:val="000000"/>
        </w:rPr>
        <w:t xml:space="preserve">three </w:t>
      </w:r>
      <w:r w:rsidR="0010279C" w:rsidRPr="009437F5">
        <w:rPr>
          <w:rFonts w:asciiTheme="minorHAnsi" w:hAnsiTheme="minorHAnsi" w:cs="Arial"/>
          <w:color w:val="000000"/>
        </w:rPr>
        <w:t>(</w:t>
      </w:r>
      <w:r w:rsidR="0010279C">
        <w:rPr>
          <w:rFonts w:asciiTheme="minorHAnsi" w:hAnsiTheme="minorHAnsi" w:cs="Arial"/>
          <w:color w:val="000000"/>
        </w:rPr>
        <w:t>3</w:t>
      </w:r>
      <w:r w:rsidR="0010279C" w:rsidRPr="009437F5">
        <w:rPr>
          <w:rFonts w:asciiTheme="minorHAnsi" w:hAnsiTheme="minorHAnsi" w:cs="Arial"/>
          <w:color w:val="000000"/>
        </w:rPr>
        <w:t>) year</w:t>
      </w:r>
      <w:r w:rsidR="0010279C">
        <w:rPr>
          <w:rFonts w:asciiTheme="minorHAnsi" w:hAnsiTheme="minorHAnsi" w:cs="Arial"/>
          <w:color w:val="000000"/>
        </w:rPr>
        <w:t>s of</w:t>
      </w:r>
      <w:r w:rsidR="0010279C" w:rsidRPr="009437F5">
        <w:rPr>
          <w:rFonts w:asciiTheme="minorHAnsi" w:hAnsiTheme="minorHAnsi" w:cs="Arial"/>
          <w:color w:val="000000"/>
        </w:rPr>
        <w:t xml:space="preserve"> </w:t>
      </w:r>
      <w:r w:rsidR="0010279C">
        <w:rPr>
          <w:rFonts w:asciiTheme="minorHAnsi" w:hAnsiTheme="minorHAnsi" w:cs="Arial"/>
          <w:color w:val="000000"/>
        </w:rPr>
        <w:t xml:space="preserve">related </w:t>
      </w:r>
      <w:r w:rsidR="0010279C" w:rsidRPr="009437F5">
        <w:rPr>
          <w:rFonts w:asciiTheme="minorHAnsi" w:hAnsiTheme="minorHAnsi" w:cs="Arial"/>
          <w:color w:val="000000"/>
        </w:rPr>
        <w:t>experience</w:t>
      </w:r>
      <w:r w:rsidR="0010279C">
        <w:rPr>
          <w:rFonts w:asciiTheme="minorHAnsi" w:hAnsiTheme="minorHAnsi" w:cs="Arial"/>
          <w:color w:val="000000"/>
        </w:rPr>
        <w:t xml:space="preserve">; </w:t>
      </w:r>
      <w:r w:rsidR="0010279C" w:rsidRPr="00E20213">
        <w:rPr>
          <w:rFonts w:asciiTheme="minorHAnsi" w:hAnsiTheme="minorHAnsi" w:cs="Arial"/>
          <w:color w:val="000000"/>
        </w:rPr>
        <w:t xml:space="preserve">or an equivalent combination of education and experience.  </w:t>
      </w:r>
    </w:p>
    <w:p w14:paraId="74FA3B70" w14:textId="77777777" w:rsidR="005548C6" w:rsidRPr="009437F5" w:rsidRDefault="009437F5" w:rsidP="006B1ED6">
      <w:pPr>
        <w:pStyle w:val="BodyTextIndent"/>
        <w:tabs>
          <w:tab w:val="left" w:pos="0"/>
        </w:tabs>
        <w:spacing w:before="360" w:after="0"/>
        <w:ind w:left="0"/>
        <w:rPr>
          <w:rFonts w:asciiTheme="minorHAnsi" w:hAnsiTheme="minorHAnsi" w:cs="Arial"/>
          <w:b/>
          <w:color w:val="000000"/>
        </w:rPr>
      </w:pPr>
      <w:r w:rsidRPr="009437F5">
        <w:rPr>
          <w:rFonts w:asciiTheme="minorHAnsi" w:hAnsiTheme="minorHAnsi" w:cs="Arial"/>
          <w:b/>
          <w:color w:val="000000"/>
        </w:rPr>
        <w:t xml:space="preserve">Special </w:t>
      </w:r>
      <w:r w:rsidR="005548C6" w:rsidRPr="009437F5">
        <w:rPr>
          <w:rFonts w:asciiTheme="minorHAnsi" w:hAnsiTheme="minorHAnsi" w:cs="Arial"/>
          <w:b/>
          <w:color w:val="000000"/>
        </w:rPr>
        <w:t>Q</w:t>
      </w:r>
      <w:r w:rsidRPr="009437F5">
        <w:rPr>
          <w:rFonts w:asciiTheme="minorHAnsi" w:hAnsiTheme="minorHAnsi" w:cs="Arial"/>
          <w:b/>
          <w:color w:val="000000"/>
        </w:rPr>
        <w:t>ualifications</w:t>
      </w:r>
      <w:r>
        <w:rPr>
          <w:rFonts w:asciiTheme="minorHAnsi" w:hAnsiTheme="minorHAnsi" w:cs="Arial"/>
          <w:b/>
          <w:color w:val="000000"/>
        </w:rPr>
        <w:t>:</w:t>
      </w:r>
    </w:p>
    <w:p w14:paraId="3EC7308C" w14:textId="3C2836CF" w:rsidR="006F3147" w:rsidRPr="009437F5" w:rsidRDefault="00081C69" w:rsidP="00D548D4">
      <w:pPr>
        <w:pStyle w:val="BodyTextIndent"/>
        <w:tabs>
          <w:tab w:val="left" w:pos="0"/>
        </w:tabs>
        <w:ind w:left="0"/>
        <w:rPr>
          <w:rFonts w:asciiTheme="minorHAnsi" w:hAnsiTheme="minorHAnsi" w:cs="Arial"/>
          <w:color w:val="000000"/>
        </w:rPr>
      </w:pPr>
      <w:r w:rsidRPr="009437F5">
        <w:rPr>
          <w:rFonts w:asciiTheme="minorHAnsi" w:hAnsiTheme="minorHAnsi" w:cs="Arial"/>
          <w:color w:val="000000"/>
        </w:rPr>
        <w:t>Possession of a v</w:t>
      </w:r>
      <w:r w:rsidR="006D24A5" w:rsidRPr="009437F5">
        <w:rPr>
          <w:rFonts w:asciiTheme="minorHAnsi" w:hAnsiTheme="minorHAnsi" w:cs="Arial"/>
          <w:color w:val="000000"/>
        </w:rPr>
        <w:t xml:space="preserve">alid, State of Florida </w:t>
      </w:r>
      <w:r w:rsidR="005D4521" w:rsidRPr="009437F5">
        <w:rPr>
          <w:rFonts w:asciiTheme="minorHAnsi" w:hAnsiTheme="minorHAnsi" w:cs="Arial"/>
          <w:color w:val="000000"/>
        </w:rPr>
        <w:t xml:space="preserve">driver’s </w:t>
      </w:r>
      <w:r w:rsidRPr="009437F5">
        <w:rPr>
          <w:rFonts w:asciiTheme="minorHAnsi" w:hAnsiTheme="minorHAnsi" w:cs="Arial"/>
          <w:color w:val="000000"/>
        </w:rPr>
        <w:t>license</w:t>
      </w:r>
      <w:r w:rsidR="006D24A5" w:rsidRPr="009437F5">
        <w:rPr>
          <w:rFonts w:asciiTheme="minorHAnsi" w:hAnsiTheme="minorHAnsi" w:cs="Arial"/>
          <w:color w:val="000000"/>
        </w:rPr>
        <w:t xml:space="preserve"> </w:t>
      </w:r>
      <w:r w:rsidR="005D4521" w:rsidRPr="009437F5">
        <w:rPr>
          <w:rFonts w:asciiTheme="minorHAnsi" w:hAnsiTheme="minorHAnsi" w:cs="Arial"/>
          <w:color w:val="000000"/>
        </w:rPr>
        <w:t>to operate the motor vehicle operated</w:t>
      </w:r>
      <w:r w:rsidR="00AA3339">
        <w:rPr>
          <w:rFonts w:asciiTheme="minorHAnsi" w:hAnsiTheme="minorHAnsi" w:cs="Arial"/>
          <w:color w:val="000000"/>
        </w:rPr>
        <w:t>.</w:t>
      </w:r>
      <w:r w:rsidR="00C52EE1" w:rsidRPr="009437F5">
        <w:rPr>
          <w:rFonts w:asciiTheme="minorHAnsi" w:hAnsiTheme="minorHAnsi" w:cs="Arial"/>
          <w:color w:val="000000"/>
        </w:rPr>
        <w:t xml:space="preserve">  Requirement exists at the time of hire and as a c</w:t>
      </w:r>
      <w:r w:rsidRPr="009437F5">
        <w:rPr>
          <w:rFonts w:asciiTheme="minorHAnsi" w:hAnsiTheme="minorHAnsi" w:cs="Arial"/>
          <w:color w:val="000000"/>
        </w:rPr>
        <w:t xml:space="preserve">ondition of continued employment. </w:t>
      </w:r>
      <w:r w:rsidR="006D24A5" w:rsidRPr="009437F5">
        <w:rPr>
          <w:rFonts w:asciiTheme="minorHAnsi" w:hAnsiTheme="minorHAnsi" w:cs="Arial"/>
          <w:color w:val="000000"/>
        </w:rPr>
        <w:t xml:space="preserve"> </w:t>
      </w:r>
    </w:p>
    <w:p w14:paraId="7A9E443F" w14:textId="49B58721" w:rsidR="00FD4910" w:rsidRPr="005548C6" w:rsidRDefault="008F3C0D" w:rsidP="00D548D4">
      <w:pPr>
        <w:spacing w:before="240"/>
        <w:rPr>
          <w:rFonts w:asciiTheme="minorHAnsi" w:hAnsiTheme="minorHAnsi" w:cs="Arial"/>
          <w:b/>
          <w:color w:val="000000"/>
        </w:rPr>
      </w:pPr>
      <w:r w:rsidRPr="005548C6">
        <w:rPr>
          <w:rFonts w:asciiTheme="minorHAnsi" w:hAnsiTheme="minorHAnsi" w:cs="Arial"/>
          <w:b/>
          <w:color w:val="000000"/>
        </w:rPr>
        <w:t xml:space="preserve">Knowledge, Skills and Abilities: </w:t>
      </w:r>
    </w:p>
    <w:p w14:paraId="4EAF6F91" w14:textId="77777777" w:rsidR="0010279C" w:rsidRPr="008B4D8B"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Knowledge of Microsoft Office programs.</w:t>
      </w:r>
    </w:p>
    <w:p w14:paraId="3B57E6B1" w14:textId="77777777" w:rsidR="0010279C" w:rsidRPr="00AC1CFC" w:rsidRDefault="0010279C" w:rsidP="0010279C">
      <w:pPr>
        <w:numPr>
          <w:ilvl w:val="0"/>
          <w:numId w:val="23"/>
        </w:numPr>
        <w:overflowPunct w:val="0"/>
        <w:autoSpaceDE w:val="0"/>
        <w:autoSpaceDN w:val="0"/>
        <w:adjustRightInd w:val="0"/>
        <w:textAlignment w:val="baseline"/>
        <w:rPr>
          <w:rFonts w:asciiTheme="minorHAnsi" w:hAnsiTheme="minorHAnsi" w:cs="Arial"/>
        </w:rPr>
      </w:pPr>
      <w:r w:rsidRPr="00AC1CFC">
        <w:rPr>
          <w:rFonts w:asciiTheme="minorHAnsi" w:hAnsiTheme="minorHAnsi" w:cs="Arial"/>
        </w:rPr>
        <w:t>Knowledge of Department operations, policies, and procedures.</w:t>
      </w:r>
    </w:p>
    <w:p w14:paraId="3639E60C" w14:textId="77777777" w:rsidR="0010279C" w:rsidRDefault="0010279C" w:rsidP="0010279C">
      <w:pPr>
        <w:numPr>
          <w:ilvl w:val="0"/>
          <w:numId w:val="23"/>
        </w:numPr>
        <w:overflowPunct w:val="0"/>
        <w:autoSpaceDE w:val="0"/>
        <w:autoSpaceDN w:val="0"/>
        <w:adjustRightInd w:val="0"/>
        <w:textAlignment w:val="baseline"/>
        <w:rPr>
          <w:rFonts w:asciiTheme="minorHAnsi" w:hAnsiTheme="minorHAnsi" w:cs="Arial"/>
        </w:rPr>
      </w:pPr>
      <w:r w:rsidRPr="00AC1CFC">
        <w:rPr>
          <w:rFonts w:asciiTheme="minorHAnsi" w:hAnsiTheme="minorHAnsi" w:cs="Arial"/>
        </w:rPr>
        <w:t>Knowledge of modern office standards, policies, and procedures.</w:t>
      </w:r>
    </w:p>
    <w:p w14:paraId="663B3AB7" w14:textId="77777777" w:rsidR="0010279C"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organization and time management.</w:t>
      </w:r>
    </w:p>
    <w:p w14:paraId="09486EF4" w14:textId="77777777" w:rsidR="0010279C"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negotiation.</w:t>
      </w:r>
    </w:p>
    <w:p w14:paraId="3AD52C68" w14:textId="77777777" w:rsidR="0010279C" w:rsidRPr="00AA3339" w:rsidRDefault="0010279C" w:rsidP="0010279C">
      <w:pPr>
        <w:numPr>
          <w:ilvl w:val="0"/>
          <w:numId w:val="23"/>
        </w:numPr>
        <w:overflowPunct w:val="0"/>
        <w:autoSpaceDE w:val="0"/>
        <w:autoSpaceDN w:val="0"/>
        <w:adjustRightInd w:val="0"/>
        <w:textAlignment w:val="baseline"/>
        <w:rPr>
          <w:rFonts w:asciiTheme="minorHAnsi" w:hAnsiTheme="minorHAnsi" w:cs="Arial"/>
        </w:rPr>
      </w:pPr>
      <w:r w:rsidRPr="00AC1CFC">
        <w:rPr>
          <w:rFonts w:asciiTheme="minorHAnsi" w:hAnsiTheme="minorHAnsi" w:cs="Arial"/>
        </w:rPr>
        <w:t>Skill in the use of computers and software applications related to the essential functions of the job.</w:t>
      </w:r>
    </w:p>
    <w:p w14:paraId="1F155A3D" w14:textId="77777777" w:rsidR="0010279C" w:rsidRPr="00AA3339"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effective communication, both orally and in writing.</w:t>
      </w:r>
    </w:p>
    <w:p w14:paraId="1133A271" w14:textId="77777777" w:rsidR="0010279C" w:rsidRPr="00AA3339"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the use of</w:t>
      </w:r>
      <w:r w:rsidRPr="00AA3339">
        <w:rPr>
          <w:rFonts w:asciiTheme="minorHAnsi" w:hAnsiTheme="minorHAnsi" w:cs="Arial"/>
        </w:rPr>
        <w:t xml:space="preserve"> various types of office equipment (</w:t>
      </w:r>
      <w:r>
        <w:rPr>
          <w:rFonts w:asciiTheme="minorHAnsi" w:hAnsiTheme="minorHAnsi" w:cs="Arial"/>
        </w:rPr>
        <w:t>e.g.,</w:t>
      </w:r>
      <w:r w:rsidRPr="00AA3339">
        <w:rPr>
          <w:rFonts w:asciiTheme="minorHAnsi" w:hAnsiTheme="minorHAnsi" w:cs="Arial"/>
        </w:rPr>
        <w:t xml:space="preserve"> copier, fax, </w:t>
      </w:r>
      <w:r>
        <w:rPr>
          <w:rFonts w:asciiTheme="minorHAnsi" w:hAnsiTheme="minorHAnsi" w:cs="Arial"/>
        </w:rPr>
        <w:t>multi-line telephone system</w:t>
      </w:r>
      <w:r w:rsidRPr="00AA3339">
        <w:rPr>
          <w:rFonts w:asciiTheme="minorHAnsi" w:hAnsiTheme="minorHAnsi" w:cs="Arial"/>
        </w:rPr>
        <w:t>).</w:t>
      </w:r>
    </w:p>
    <w:p w14:paraId="04EB7915" w14:textId="77777777" w:rsidR="0010279C" w:rsidRDefault="0010279C" w:rsidP="0010279C">
      <w:pPr>
        <w:numPr>
          <w:ilvl w:val="0"/>
          <w:numId w:val="23"/>
        </w:numPr>
        <w:overflowPunct w:val="0"/>
        <w:autoSpaceDE w:val="0"/>
        <w:autoSpaceDN w:val="0"/>
        <w:adjustRightInd w:val="0"/>
        <w:textAlignment w:val="baseline"/>
        <w:rPr>
          <w:rFonts w:asciiTheme="minorHAnsi" w:hAnsiTheme="minorHAnsi" w:cs="Arial"/>
        </w:rPr>
      </w:pPr>
      <w:r w:rsidRPr="00AA3339">
        <w:rPr>
          <w:rFonts w:asciiTheme="minorHAnsi" w:hAnsiTheme="minorHAnsi" w:cs="Arial"/>
        </w:rPr>
        <w:t xml:space="preserve">Strong analytical and problem-solving skills. </w:t>
      </w:r>
    </w:p>
    <w:p w14:paraId="5890DEAA" w14:textId="77777777" w:rsidR="0010279C" w:rsidRDefault="0010279C" w:rsidP="0010279C">
      <w:pPr>
        <w:pStyle w:val="ListParagraph"/>
        <w:numPr>
          <w:ilvl w:val="0"/>
          <w:numId w:val="23"/>
        </w:numPr>
        <w:rPr>
          <w:rFonts w:asciiTheme="minorHAnsi" w:hAnsiTheme="minorHAnsi" w:cs="Arial"/>
        </w:rPr>
      </w:pPr>
      <w:r w:rsidRPr="007370EA">
        <w:rPr>
          <w:rFonts w:asciiTheme="minorHAnsi" w:hAnsiTheme="minorHAnsi" w:cs="Arial"/>
        </w:rPr>
        <w:t>Ability to maintain confidentiality of sensitive data</w:t>
      </w:r>
      <w:r>
        <w:rPr>
          <w:rFonts w:asciiTheme="minorHAnsi" w:hAnsiTheme="minorHAnsi" w:cs="Arial"/>
        </w:rPr>
        <w:t>.</w:t>
      </w:r>
    </w:p>
    <w:p w14:paraId="48BAF6E6" w14:textId="77777777" w:rsidR="0010279C" w:rsidRPr="00DC4364" w:rsidRDefault="0010279C" w:rsidP="0010279C">
      <w:pPr>
        <w:pStyle w:val="ListParagraph"/>
        <w:numPr>
          <w:ilvl w:val="0"/>
          <w:numId w:val="23"/>
        </w:numPr>
        <w:rPr>
          <w:rFonts w:asciiTheme="minorHAnsi" w:hAnsiTheme="minorHAnsi" w:cs="Arial"/>
        </w:rPr>
      </w:pPr>
      <w:r w:rsidRPr="00DC4364">
        <w:rPr>
          <w:rFonts w:asciiTheme="minorHAnsi" w:hAnsiTheme="minorHAnsi" w:cs="Arial"/>
        </w:rPr>
        <w:t>Ability to work in a multi-task environment</w:t>
      </w:r>
      <w:r>
        <w:rPr>
          <w:rFonts w:asciiTheme="minorHAnsi" w:hAnsiTheme="minorHAnsi" w:cs="Arial"/>
        </w:rPr>
        <w:t>.</w:t>
      </w:r>
    </w:p>
    <w:p w14:paraId="479EB8E9" w14:textId="77777777" w:rsidR="0010279C" w:rsidRPr="00B26627" w:rsidRDefault="0010279C" w:rsidP="0010279C">
      <w:pPr>
        <w:pStyle w:val="ListParagraph"/>
        <w:numPr>
          <w:ilvl w:val="0"/>
          <w:numId w:val="23"/>
        </w:numPr>
        <w:rPr>
          <w:rFonts w:asciiTheme="minorHAnsi" w:hAnsiTheme="minorHAnsi" w:cs="Arial"/>
        </w:rPr>
      </w:pPr>
      <w:r w:rsidRPr="00DC4364">
        <w:rPr>
          <w:rFonts w:asciiTheme="minorHAnsi" w:hAnsiTheme="minorHAnsi" w:cs="Arial"/>
        </w:rPr>
        <w:t>Ability to extrapolate information from a variety of data and place in proper format</w:t>
      </w:r>
      <w:r>
        <w:rPr>
          <w:rFonts w:asciiTheme="minorHAnsi" w:hAnsiTheme="minorHAnsi" w:cs="Arial"/>
        </w:rPr>
        <w:t>.</w:t>
      </w:r>
    </w:p>
    <w:p w14:paraId="2F2896F1" w14:textId="77777777" w:rsidR="0010279C" w:rsidRPr="002638CE" w:rsidRDefault="0010279C" w:rsidP="0010279C">
      <w:pPr>
        <w:numPr>
          <w:ilvl w:val="0"/>
          <w:numId w:val="23"/>
        </w:numPr>
        <w:overflowPunct w:val="0"/>
        <w:autoSpaceDE w:val="0"/>
        <w:autoSpaceDN w:val="0"/>
        <w:adjustRightInd w:val="0"/>
        <w:textAlignment w:val="baseline"/>
        <w:rPr>
          <w:rFonts w:asciiTheme="minorHAnsi" w:hAnsiTheme="minorHAnsi" w:cs="Arial"/>
        </w:rPr>
      </w:pPr>
      <w:r w:rsidRPr="002638CE">
        <w:rPr>
          <w:rFonts w:asciiTheme="minorHAnsi" w:hAnsiTheme="minorHAnsi" w:cs="Arial"/>
        </w:rPr>
        <w:t>Ability to maintain confidentiality of sensitive data.</w:t>
      </w:r>
    </w:p>
    <w:p w14:paraId="43335C4A" w14:textId="77777777" w:rsidR="0010279C" w:rsidRPr="002638CE"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p</w:t>
      </w:r>
      <w:r w:rsidRPr="002638CE">
        <w:rPr>
          <w:rFonts w:asciiTheme="minorHAnsi" w:hAnsiTheme="minorHAnsi" w:cs="Arial"/>
        </w:rPr>
        <w:t>lan, organize, and coordinate work assignments.</w:t>
      </w:r>
    </w:p>
    <w:p w14:paraId="24685A53" w14:textId="77777777" w:rsidR="0010279C" w:rsidRDefault="0010279C" w:rsidP="0010279C">
      <w:pPr>
        <w:numPr>
          <w:ilvl w:val="0"/>
          <w:numId w:val="23"/>
        </w:numPr>
        <w:overflowPunct w:val="0"/>
        <w:autoSpaceDE w:val="0"/>
        <w:autoSpaceDN w:val="0"/>
        <w:adjustRightInd w:val="0"/>
        <w:textAlignment w:val="baseline"/>
        <w:rPr>
          <w:rFonts w:asciiTheme="minorHAnsi" w:hAnsiTheme="minorHAnsi" w:cs="Arial"/>
        </w:rPr>
      </w:pPr>
      <w:r w:rsidRPr="00135460">
        <w:rPr>
          <w:rFonts w:asciiTheme="minorHAnsi" w:hAnsiTheme="minorHAnsi" w:cs="Arial"/>
        </w:rPr>
        <w:t>Ability to establish and maintain effective working relationships with other personnel and the public.</w:t>
      </w:r>
    </w:p>
    <w:p w14:paraId="525DFB04" w14:textId="77777777" w:rsidR="0010279C" w:rsidRPr="002638CE" w:rsidRDefault="0010279C" w:rsidP="0010279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w</w:t>
      </w:r>
      <w:r w:rsidRPr="002638CE">
        <w:rPr>
          <w:rFonts w:asciiTheme="minorHAnsi" w:hAnsiTheme="minorHAnsi" w:cs="Arial"/>
        </w:rPr>
        <w:t xml:space="preserve">ork independently </w:t>
      </w:r>
      <w:r w:rsidRPr="00135460">
        <w:rPr>
          <w:rFonts w:asciiTheme="minorHAnsi" w:hAnsiTheme="minorHAnsi" w:cs="Arial"/>
        </w:rPr>
        <w:t>with minimal supervision.</w:t>
      </w:r>
    </w:p>
    <w:p w14:paraId="7FDFEA9D" w14:textId="77777777" w:rsidR="005A5274" w:rsidRPr="00DF2665" w:rsidRDefault="005A5274" w:rsidP="00D9179B">
      <w:pPr>
        <w:spacing w:before="360"/>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753ED02E" w14:textId="77777777" w:rsidR="0010279C" w:rsidRDefault="0010279C" w:rsidP="0010279C">
      <w:pPr>
        <w:jc w:val="both"/>
        <w:rPr>
          <w:rFonts w:asciiTheme="minorHAnsi" w:hAnsiTheme="minorHAnsi" w:cs="Arial"/>
        </w:rPr>
      </w:pPr>
      <w:r w:rsidRPr="006D24A5">
        <w:rPr>
          <w:rFonts w:asciiTheme="minorHAnsi" w:hAnsiTheme="minorHAnsi" w:cs="Arial"/>
        </w:rPr>
        <w:lastRenderedPageBreak/>
        <w:t xml:space="preserve">The work is </w:t>
      </w:r>
      <w:r>
        <w:rPr>
          <w:rFonts w:asciiTheme="minorHAnsi" w:hAnsiTheme="minorHAnsi" w:cs="Arial"/>
        </w:rPr>
        <w:t xml:space="preserve">heavy </w:t>
      </w:r>
      <w:r w:rsidRPr="00D9179B">
        <w:rPr>
          <w:rFonts w:asciiTheme="minorHAnsi" w:hAnsiTheme="minorHAnsi" w:cs="Arial"/>
        </w:rPr>
        <w:t>work</w:t>
      </w:r>
      <w:r>
        <w:rPr>
          <w:rFonts w:asciiTheme="minorHAnsi" w:hAnsiTheme="minorHAnsi" w:cs="Arial"/>
        </w:rPr>
        <w:t xml:space="preserve"> which requires </w:t>
      </w:r>
      <w:r w:rsidRPr="009A5508">
        <w:rPr>
          <w:rFonts w:asciiTheme="minorHAnsi" w:hAnsiTheme="minorHAnsi" w:cs="Arial"/>
        </w:rPr>
        <w:t>exerting up to 100 pounds of force occasionally, and/or up to 50 pounds of force frequently, and/or up to 20 pounds of force constantly to move objects.</w:t>
      </w:r>
      <w:r>
        <w:rPr>
          <w:rFonts w:asciiTheme="minorHAnsi" w:hAnsiTheme="minorHAnsi" w:cs="Arial"/>
        </w:rPr>
        <w:t xml:space="preserve"> Additionally, the following physical abilities are required: </w:t>
      </w:r>
    </w:p>
    <w:p w14:paraId="05C55FF1" w14:textId="77777777" w:rsidR="0010279C" w:rsidRDefault="0010279C" w:rsidP="0010279C">
      <w:pPr>
        <w:jc w:val="both"/>
        <w:rPr>
          <w:rFonts w:asciiTheme="minorHAnsi" w:hAnsiTheme="minorHAnsi" w:cs="Arial"/>
        </w:rPr>
      </w:pPr>
    </w:p>
    <w:p w14:paraId="7FFE41E4" w14:textId="77777777" w:rsidR="0010279C" w:rsidRDefault="0010279C" w:rsidP="0010279C">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5832C183" w14:textId="77777777" w:rsidR="0010279C" w:rsidRPr="00DA0D23" w:rsidRDefault="0010279C" w:rsidP="0010279C">
      <w:pPr>
        <w:pStyle w:val="ListParagraph"/>
        <w:numPr>
          <w:ilvl w:val="0"/>
          <w:numId w:val="28"/>
        </w:numPr>
        <w:jc w:val="both"/>
        <w:rPr>
          <w:rFonts w:asciiTheme="minorHAnsi" w:hAnsiTheme="minorHAnsi" w:cs="Arial"/>
        </w:rPr>
      </w:pPr>
      <w:r w:rsidRPr="006B1ED6">
        <w:rPr>
          <w:rFonts w:asciiTheme="minorHAnsi" w:hAnsiTheme="minorHAnsi"/>
        </w:rPr>
        <w:t>Manipulating: Picking, pinching, typing, or otherwise working, primarily with fingers rather than with the whole hand as in handling.</w:t>
      </w:r>
    </w:p>
    <w:p w14:paraId="2E3697D5" w14:textId="77777777" w:rsidR="0010279C" w:rsidRPr="00DA0D23" w:rsidRDefault="0010279C" w:rsidP="0010279C">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7F6B86AA" w14:textId="77777777" w:rsidR="0010279C" w:rsidRPr="00DA0D23" w:rsidRDefault="0010279C" w:rsidP="0010279C">
      <w:pPr>
        <w:pStyle w:val="ListParagraph"/>
        <w:numPr>
          <w:ilvl w:val="0"/>
          <w:numId w:val="28"/>
        </w:numPr>
        <w:jc w:val="both"/>
        <w:rPr>
          <w:rFonts w:asciiTheme="minorHAnsi" w:hAnsiTheme="minorHAnsi" w:cs="Arial"/>
        </w:rPr>
      </w:pPr>
      <w:r w:rsidRPr="0039676C">
        <w:rPr>
          <w:rFonts w:asciiTheme="minorHAnsi" w:hAnsiTheme="minorHAnsi" w:cs="Arial"/>
        </w:rPr>
        <w:t>Kneeling: Bending legs at knee to come to a rest on knee or knees.</w:t>
      </w:r>
    </w:p>
    <w:p w14:paraId="5B1A221D" w14:textId="77777777" w:rsidR="0010279C" w:rsidRDefault="0010279C" w:rsidP="0010279C">
      <w:pPr>
        <w:pStyle w:val="ListParagraph"/>
        <w:numPr>
          <w:ilvl w:val="0"/>
          <w:numId w:val="28"/>
        </w:numPr>
        <w:jc w:val="both"/>
        <w:rPr>
          <w:rFonts w:asciiTheme="minorHAnsi" w:hAnsiTheme="minorHAnsi" w:cs="Arial"/>
        </w:rPr>
      </w:pPr>
      <w:r w:rsidRPr="0039676C">
        <w:rPr>
          <w:rFonts w:asciiTheme="minorHAnsi" w:hAnsiTheme="minorHAnsi" w:cs="Arial"/>
        </w:rPr>
        <w:t>Stooping: Bending body downward and forward by bending spine at the waist. Occurs to a considerable degree and requires full motion of the lower extremities and back muscles.</w:t>
      </w:r>
    </w:p>
    <w:p w14:paraId="149BA434" w14:textId="77777777" w:rsidR="0010279C" w:rsidRPr="00DA0D23" w:rsidRDefault="0010279C" w:rsidP="0010279C">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3F1FDD17" w14:textId="741953DD" w:rsidR="0010279C" w:rsidRPr="00521322" w:rsidRDefault="0081233D" w:rsidP="0010279C">
      <w:pPr>
        <w:jc w:val="both"/>
        <w:rPr>
          <w:rFonts w:ascii="Calibri" w:hAnsi="Calibri"/>
          <w:b/>
          <w:bCs/>
          <w:sz w:val="18"/>
          <w:szCs w:val="18"/>
        </w:rPr>
      </w:pPr>
      <w:r>
        <w:rPr>
          <w:rFonts w:asciiTheme="minorHAnsi" w:hAnsiTheme="minorHAnsi" w:cs="Arial"/>
        </w:rPr>
        <w:t xml:space="preserve">Work </w:t>
      </w:r>
      <w:r w:rsidR="00211D79" w:rsidRPr="006D24A5">
        <w:rPr>
          <w:rFonts w:asciiTheme="minorHAnsi" w:hAnsiTheme="minorHAnsi" w:cs="Arial"/>
        </w:rPr>
        <w:t xml:space="preserve">is performed primarily </w:t>
      </w:r>
      <w:r w:rsidR="00211D79">
        <w:rPr>
          <w:rFonts w:asciiTheme="minorHAnsi" w:hAnsiTheme="minorHAnsi" w:cs="Arial"/>
        </w:rPr>
        <w:t xml:space="preserve">in a safe and secure </w:t>
      </w:r>
      <w:r w:rsidR="00DA1BA3">
        <w:rPr>
          <w:rFonts w:asciiTheme="minorHAnsi" w:hAnsiTheme="minorHAnsi" w:cs="Arial"/>
        </w:rPr>
        <w:t>office</w:t>
      </w:r>
      <w:r w:rsidR="00211D79">
        <w:rPr>
          <w:rFonts w:asciiTheme="minorHAnsi" w:hAnsiTheme="minorHAnsi" w:cs="Arial"/>
        </w:rPr>
        <w:t xml:space="preserve"> environment.</w:t>
      </w:r>
      <w:r w:rsidR="0010279C">
        <w:rPr>
          <w:rFonts w:asciiTheme="minorHAnsi" w:hAnsiTheme="minorHAnsi" w:cs="Arial"/>
        </w:rPr>
        <w:t xml:space="preserve"> </w:t>
      </w:r>
      <w:r w:rsidR="0010279C">
        <w:rPr>
          <w:rFonts w:ascii="Calibri" w:hAnsi="Calibri" w:cs="Arial"/>
        </w:rPr>
        <w:t>Position will be required to perform frequent daily and weekly travel.</w:t>
      </w:r>
    </w:p>
    <w:p w14:paraId="36447ED8" w14:textId="447183BD" w:rsidR="00211D79" w:rsidRPr="005C45C0" w:rsidRDefault="00211D79" w:rsidP="00211D79">
      <w:pPr>
        <w:jc w:val="both"/>
        <w:rPr>
          <w:rFonts w:asciiTheme="minorHAnsi" w:hAnsiTheme="minorHAnsi"/>
          <w:b/>
          <w:bCs/>
          <w:sz w:val="18"/>
          <w:szCs w:val="18"/>
        </w:rPr>
      </w:pPr>
    </w:p>
    <w:p w14:paraId="719BD88C" w14:textId="088BD29D" w:rsidR="00D862B1" w:rsidRDefault="00D862B1" w:rsidP="00D9179B">
      <w:pPr>
        <w:jc w:val="both"/>
        <w:rPr>
          <w:rFonts w:asciiTheme="minorHAnsi" w:hAnsiTheme="minorHAnsi" w:cs="Arial"/>
        </w:rPr>
      </w:pPr>
    </w:p>
    <w:p w14:paraId="4DE9B4A4" w14:textId="32548325" w:rsidR="00211D79" w:rsidRPr="00211D79" w:rsidRDefault="00211D79" w:rsidP="00211D79">
      <w:pPr>
        <w:jc w:val="center"/>
        <w:rPr>
          <w:rFonts w:asciiTheme="minorHAnsi" w:hAnsiTheme="minorHAnsi" w:cs="Arial"/>
          <w:b/>
          <w:sz w:val="22"/>
          <w:szCs w:val="22"/>
          <w:u w:val="single"/>
        </w:rPr>
      </w:pPr>
      <w:bookmarkStart w:id="0" w:name="_Hlk123730130"/>
      <w:r>
        <w:rPr>
          <w:rFonts w:asciiTheme="minorHAnsi" w:hAnsiTheme="minorHAnsi" w:cs="Arial"/>
          <w:b/>
          <w:sz w:val="22"/>
          <w:szCs w:val="22"/>
          <w:u w:val="single"/>
        </w:rPr>
        <w:t>AAP/EEO STATEMENT</w:t>
      </w:r>
    </w:p>
    <w:p w14:paraId="19C3CE33" w14:textId="6EAB7D96" w:rsidR="00211D79" w:rsidRPr="00211D79" w:rsidRDefault="00211D79"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sidR="00DE4E97">
        <w:rPr>
          <w:rFonts w:asciiTheme="minorHAnsi" w:hAnsiTheme="minorHAnsi" w:cs="Arial"/>
          <w:sz w:val="24"/>
          <w:szCs w:val="24"/>
        </w:rPr>
        <w:t>artnership for Strong Families</w:t>
      </w:r>
      <w:r w:rsidRPr="00211D79">
        <w:rPr>
          <w:rFonts w:asciiTheme="minorHAnsi" w:hAnsiTheme="minorHAnsi" w:cs="Arial"/>
          <w:sz w:val="24"/>
          <w:szCs w:val="24"/>
        </w:rPr>
        <w:t xml:space="preserve"> is an Equal Opportunity/Affirmative Action/ Drug Free Workplace and does not tolerate discrimination or violence in the workplace.  Applicants requiring a reasonable accommodation as defined by the Americans with Disabilities Act, must notify the Human Resource Department at 1-352-244-1527.  Notification to the Human Resource office must be made in advance to allow sufficient time to provide the accommodation. </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74AF7B55"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  New employees are required to be drug tested prior to employment.  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0"/>
    </w:p>
    <w:p w14:paraId="61F41D5D" w14:textId="77777777" w:rsidR="0010279C" w:rsidRDefault="0010279C" w:rsidP="00211D79">
      <w:pPr>
        <w:pStyle w:val="BodyText3"/>
        <w:spacing w:after="0"/>
        <w:jc w:val="both"/>
        <w:rPr>
          <w:rFonts w:asciiTheme="minorHAnsi" w:hAnsiTheme="minorHAnsi" w:cs="Arial"/>
          <w:sz w:val="24"/>
          <w:szCs w:val="24"/>
        </w:rPr>
      </w:pPr>
    </w:p>
    <w:p w14:paraId="48C902BD" w14:textId="77777777" w:rsidR="0010279C" w:rsidRDefault="0010279C" w:rsidP="00211D79">
      <w:pPr>
        <w:pStyle w:val="BodyText3"/>
        <w:spacing w:after="0"/>
        <w:jc w:val="both"/>
        <w:rPr>
          <w:rFonts w:asciiTheme="minorHAnsi" w:hAnsiTheme="minorHAnsi" w:cs="Arial"/>
          <w:sz w:val="24"/>
          <w:szCs w:val="24"/>
        </w:rPr>
      </w:pPr>
    </w:p>
    <w:p w14:paraId="1B3708FC" w14:textId="77777777" w:rsidR="0010279C" w:rsidRPr="0010279C" w:rsidRDefault="0010279C" w:rsidP="0010279C">
      <w:pPr>
        <w:pStyle w:val="BodyText3"/>
        <w:spacing w:after="0"/>
        <w:rPr>
          <w:rFonts w:asciiTheme="minorHAnsi" w:hAnsiTheme="minorHAnsi" w:cstheme="minorHAnsi"/>
          <w:b/>
          <w:sz w:val="24"/>
          <w:szCs w:val="24"/>
        </w:rPr>
      </w:pPr>
      <w:r w:rsidRPr="0010279C">
        <w:rPr>
          <w:rFonts w:asciiTheme="minorHAnsi" w:hAnsiTheme="minorHAnsi" w:cstheme="minorHAnsi"/>
          <w:b/>
          <w:sz w:val="24"/>
          <w:szCs w:val="24"/>
        </w:rPr>
        <w:t>Signature Block:</w:t>
      </w:r>
    </w:p>
    <w:p w14:paraId="29605D27" w14:textId="77777777" w:rsidR="0010279C" w:rsidRPr="0010279C" w:rsidRDefault="0010279C" w:rsidP="0010279C">
      <w:pPr>
        <w:pStyle w:val="BodyText3"/>
        <w:spacing w:after="0"/>
        <w:rPr>
          <w:rFonts w:asciiTheme="minorHAnsi" w:hAnsiTheme="minorHAnsi" w:cstheme="minorHAnsi"/>
          <w:b/>
          <w:sz w:val="24"/>
          <w:szCs w:val="24"/>
        </w:rPr>
      </w:pPr>
    </w:p>
    <w:p w14:paraId="70E25E15" w14:textId="77777777" w:rsidR="0010279C" w:rsidRPr="0010279C" w:rsidRDefault="0010279C" w:rsidP="0010279C">
      <w:pPr>
        <w:pStyle w:val="BodyText3"/>
        <w:spacing w:after="0"/>
        <w:rPr>
          <w:rFonts w:asciiTheme="minorHAnsi" w:hAnsiTheme="minorHAnsi" w:cstheme="minorHAnsi"/>
          <w:sz w:val="24"/>
          <w:szCs w:val="24"/>
        </w:rPr>
      </w:pPr>
      <w:r w:rsidRPr="0010279C">
        <w:rPr>
          <w:rFonts w:asciiTheme="minorHAnsi" w:hAnsiTheme="minorHAnsi" w:cstheme="minorHAnsi"/>
          <w:sz w:val="24"/>
          <w:szCs w:val="24"/>
        </w:rPr>
        <w:t>By signing below, I agree and understand that I must satisfactorily perform each responsibility set forth to continue my employment with PSF.</w:t>
      </w:r>
    </w:p>
    <w:p w14:paraId="37403F52" w14:textId="77777777" w:rsidR="0010279C" w:rsidRPr="0010279C" w:rsidRDefault="0010279C" w:rsidP="0010279C">
      <w:pPr>
        <w:rPr>
          <w:rFonts w:asciiTheme="minorHAnsi" w:hAnsiTheme="minorHAnsi" w:cstheme="minorHAnsi"/>
          <w:b/>
        </w:rPr>
      </w:pPr>
    </w:p>
    <w:p w14:paraId="36C9F1A6" w14:textId="77777777" w:rsidR="0010279C" w:rsidRPr="0010279C" w:rsidRDefault="0010279C" w:rsidP="0010279C">
      <w:pPr>
        <w:rPr>
          <w:rFonts w:asciiTheme="minorHAnsi" w:hAnsiTheme="minorHAnsi" w:cstheme="minorHAnsi"/>
          <w:b/>
        </w:rPr>
      </w:pPr>
      <w:r w:rsidRPr="0010279C">
        <w:rPr>
          <w:rFonts w:asciiTheme="minorHAnsi" w:hAnsiTheme="minorHAnsi" w:cstheme="minorHAnsi"/>
          <w:b/>
        </w:rPr>
        <w:t>_____________________________</w:t>
      </w:r>
      <w:r w:rsidRPr="0010279C">
        <w:rPr>
          <w:rFonts w:asciiTheme="minorHAnsi" w:hAnsiTheme="minorHAnsi" w:cstheme="minorHAnsi"/>
          <w:b/>
        </w:rPr>
        <w:tab/>
      </w:r>
      <w:r w:rsidRPr="0010279C">
        <w:rPr>
          <w:rFonts w:asciiTheme="minorHAnsi" w:hAnsiTheme="minorHAnsi" w:cstheme="minorHAnsi"/>
          <w:b/>
        </w:rPr>
        <w:tab/>
        <w:t>______________________________</w:t>
      </w:r>
    </w:p>
    <w:p w14:paraId="7C48445E" w14:textId="77777777" w:rsidR="0010279C" w:rsidRPr="0010279C" w:rsidRDefault="0010279C" w:rsidP="0010279C">
      <w:pPr>
        <w:rPr>
          <w:rFonts w:asciiTheme="minorHAnsi" w:hAnsiTheme="minorHAnsi" w:cstheme="minorHAnsi"/>
          <w:b/>
        </w:rPr>
      </w:pPr>
      <w:r w:rsidRPr="0010279C">
        <w:rPr>
          <w:rFonts w:asciiTheme="minorHAnsi" w:hAnsiTheme="minorHAnsi" w:cstheme="minorHAnsi"/>
          <w:b/>
        </w:rPr>
        <w:t>Employee Name (Print)</w:t>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t>Supervisor’s Name (Print)</w:t>
      </w:r>
    </w:p>
    <w:p w14:paraId="7B73CCE5" w14:textId="77777777" w:rsidR="0010279C" w:rsidRPr="0010279C" w:rsidRDefault="0010279C" w:rsidP="0010279C">
      <w:pPr>
        <w:rPr>
          <w:rFonts w:asciiTheme="minorHAnsi" w:hAnsiTheme="minorHAnsi" w:cstheme="minorHAnsi"/>
          <w:b/>
        </w:rPr>
      </w:pPr>
    </w:p>
    <w:p w14:paraId="24886C0C" w14:textId="77777777" w:rsidR="0010279C" w:rsidRPr="0010279C" w:rsidRDefault="0010279C" w:rsidP="0010279C">
      <w:pPr>
        <w:rPr>
          <w:rFonts w:asciiTheme="minorHAnsi" w:hAnsiTheme="minorHAnsi" w:cstheme="minorHAnsi"/>
          <w:b/>
        </w:rPr>
      </w:pPr>
    </w:p>
    <w:p w14:paraId="20A5CFC5" w14:textId="77777777" w:rsidR="0010279C" w:rsidRPr="0010279C" w:rsidRDefault="0010279C" w:rsidP="0010279C">
      <w:pPr>
        <w:rPr>
          <w:rFonts w:asciiTheme="minorHAnsi" w:hAnsiTheme="minorHAnsi" w:cstheme="minorHAnsi"/>
          <w:b/>
        </w:rPr>
      </w:pPr>
      <w:r w:rsidRPr="0010279C">
        <w:rPr>
          <w:rFonts w:asciiTheme="minorHAnsi" w:hAnsiTheme="minorHAnsi" w:cstheme="minorHAnsi"/>
          <w:b/>
        </w:rPr>
        <w:t>_____________________________</w:t>
      </w:r>
      <w:r w:rsidRPr="0010279C">
        <w:rPr>
          <w:rFonts w:asciiTheme="minorHAnsi" w:hAnsiTheme="minorHAnsi" w:cstheme="minorHAnsi"/>
          <w:b/>
        </w:rPr>
        <w:tab/>
      </w:r>
      <w:r w:rsidRPr="0010279C">
        <w:rPr>
          <w:rFonts w:asciiTheme="minorHAnsi" w:hAnsiTheme="minorHAnsi" w:cstheme="minorHAnsi"/>
          <w:b/>
        </w:rPr>
        <w:tab/>
        <w:t>______________________________</w:t>
      </w:r>
    </w:p>
    <w:p w14:paraId="14207004" w14:textId="77777777" w:rsidR="0010279C" w:rsidRPr="0010279C" w:rsidRDefault="0010279C" w:rsidP="0010279C">
      <w:pPr>
        <w:rPr>
          <w:rFonts w:asciiTheme="minorHAnsi" w:hAnsiTheme="minorHAnsi" w:cstheme="minorHAnsi"/>
          <w:b/>
        </w:rPr>
      </w:pPr>
      <w:r w:rsidRPr="0010279C">
        <w:rPr>
          <w:rFonts w:asciiTheme="minorHAnsi" w:hAnsiTheme="minorHAnsi" w:cstheme="minorHAnsi"/>
          <w:b/>
        </w:rPr>
        <w:t>Employee Signature</w:t>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t>Supervisor’s Signature</w:t>
      </w:r>
    </w:p>
    <w:p w14:paraId="3B760CD0" w14:textId="77777777" w:rsidR="0010279C" w:rsidRPr="0010279C" w:rsidRDefault="0010279C" w:rsidP="0010279C">
      <w:pPr>
        <w:rPr>
          <w:rFonts w:asciiTheme="minorHAnsi" w:hAnsiTheme="minorHAnsi" w:cstheme="minorHAnsi"/>
          <w:b/>
        </w:rPr>
      </w:pPr>
    </w:p>
    <w:p w14:paraId="3AD66CB7" w14:textId="77777777" w:rsidR="0010279C" w:rsidRPr="0010279C" w:rsidRDefault="0010279C" w:rsidP="0010279C">
      <w:pPr>
        <w:rPr>
          <w:rFonts w:asciiTheme="minorHAnsi" w:hAnsiTheme="minorHAnsi" w:cstheme="minorHAnsi"/>
          <w:b/>
        </w:rPr>
      </w:pPr>
    </w:p>
    <w:p w14:paraId="4F158A90" w14:textId="3C3804CF" w:rsidR="0010279C" w:rsidRPr="0010279C" w:rsidRDefault="0010279C" w:rsidP="0010279C">
      <w:pPr>
        <w:rPr>
          <w:rFonts w:asciiTheme="minorHAnsi" w:hAnsiTheme="minorHAnsi" w:cstheme="minorHAnsi"/>
          <w:b/>
        </w:rPr>
      </w:pPr>
      <w:r w:rsidRPr="0010279C">
        <w:rPr>
          <w:rFonts w:asciiTheme="minorHAnsi" w:hAnsiTheme="minorHAnsi" w:cstheme="minorHAnsi"/>
          <w:b/>
        </w:rPr>
        <w:t>____________</w:t>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r w:rsidR="00594AAB">
        <w:rPr>
          <w:rFonts w:asciiTheme="minorHAnsi" w:hAnsiTheme="minorHAnsi" w:cstheme="minorHAnsi"/>
          <w:b/>
        </w:rPr>
        <w:tab/>
      </w:r>
      <w:r w:rsidRPr="0010279C">
        <w:rPr>
          <w:rFonts w:asciiTheme="minorHAnsi" w:hAnsiTheme="minorHAnsi" w:cstheme="minorHAnsi"/>
          <w:b/>
        </w:rPr>
        <w:t>_____________</w:t>
      </w:r>
    </w:p>
    <w:p w14:paraId="37783FDE" w14:textId="5D24E01B" w:rsidR="0010279C" w:rsidRPr="00211D79" w:rsidRDefault="0010279C" w:rsidP="006510B0">
      <w:pPr>
        <w:rPr>
          <w:rFonts w:asciiTheme="minorHAnsi" w:hAnsiTheme="minorHAnsi" w:cs="Arial"/>
        </w:rPr>
      </w:pPr>
      <w:r w:rsidRPr="0010279C">
        <w:rPr>
          <w:rFonts w:asciiTheme="minorHAnsi" w:hAnsiTheme="minorHAnsi" w:cstheme="minorHAnsi"/>
          <w:b/>
        </w:rPr>
        <w:t>Date</w:t>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r w:rsidRPr="0010279C">
        <w:rPr>
          <w:rFonts w:asciiTheme="minorHAnsi" w:hAnsiTheme="minorHAnsi" w:cstheme="minorHAnsi"/>
          <w:b/>
        </w:rPr>
        <w:tab/>
      </w:r>
      <w:proofErr w:type="spellStart"/>
      <w:r w:rsidRPr="0010279C">
        <w:rPr>
          <w:rFonts w:asciiTheme="minorHAnsi" w:hAnsiTheme="minorHAnsi" w:cstheme="minorHAnsi"/>
          <w:b/>
        </w:rPr>
        <w:t>Date</w:t>
      </w:r>
      <w:proofErr w:type="spellEnd"/>
    </w:p>
    <w:sectPr w:rsidR="0010279C" w:rsidRPr="00211D79" w:rsidSect="00D548D4">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9259" w14:textId="77777777" w:rsidR="00B60460" w:rsidRDefault="00B60460">
      <w:r>
        <w:separator/>
      </w:r>
    </w:p>
  </w:endnote>
  <w:endnote w:type="continuationSeparator" w:id="0">
    <w:p w14:paraId="1E9A2581" w14:textId="77777777" w:rsidR="00B60460" w:rsidRDefault="00B6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766D" w14:textId="1F78AD86"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566CC0">
      <w:rPr>
        <w:rFonts w:asciiTheme="minorHAnsi" w:hAnsiTheme="minorHAnsi" w:cs="Estrangelo Edessa"/>
        <w:sz w:val="18"/>
        <w:szCs w:val="18"/>
      </w:rPr>
      <w:t>10/29</w:t>
    </w:r>
    <w:r w:rsidR="006510B0">
      <w:rPr>
        <w:rFonts w:asciiTheme="minorHAnsi" w:hAnsiTheme="minorHAnsi" w:cs="Estrangelo Edessa"/>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A3D2" w14:textId="77777777" w:rsidR="00345EAE" w:rsidRDefault="0034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F88F" w14:textId="77777777" w:rsidR="00B60460" w:rsidRDefault="00B60460">
      <w:r>
        <w:separator/>
      </w:r>
    </w:p>
  </w:footnote>
  <w:footnote w:type="continuationSeparator" w:id="0">
    <w:p w14:paraId="466E420E" w14:textId="77777777" w:rsidR="00B60460" w:rsidRDefault="00B6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92A4" w14:textId="77777777" w:rsidR="00345EAE" w:rsidRDefault="00345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015B" w14:textId="7E3F7859" w:rsidR="00D548D4" w:rsidRPr="00D548D4" w:rsidRDefault="0010279C"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FACILITIES MANAGER</w:t>
    </w:r>
    <w:r w:rsidR="009437F5">
      <w:rPr>
        <w:rFonts w:asciiTheme="minorHAnsi" w:hAnsiTheme="minorHAnsi" w:cs="Arial"/>
        <w:b/>
        <w:sz w:val="18"/>
        <w:szCs w:val="18"/>
      </w:rPr>
      <w:t xml:space="preserve"> </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18A5" w14:textId="77777777" w:rsidR="00345EAE" w:rsidRDefault="0034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2F32DC"/>
    <w:multiLevelType w:val="hybridMultilevel"/>
    <w:tmpl w:val="CA1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84787F"/>
    <w:multiLevelType w:val="hybridMultilevel"/>
    <w:tmpl w:val="DC3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141236">
    <w:abstractNumId w:val="10"/>
  </w:num>
  <w:num w:numId="2" w16cid:durableId="2001612454">
    <w:abstractNumId w:val="27"/>
  </w:num>
  <w:num w:numId="3" w16cid:durableId="1365908166">
    <w:abstractNumId w:val="9"/>
  </w:num>
  <w:num w:numId="4" w16cid:durableId="169567267">
    <w:abstractNumId w:val="31"/>
  </w:num>
  <w:num w:numId="5" w16cid:durableId="1456017969">
    <w:abstractNumId w:val="30"/>
  </w:num>
  <w:num w:numId="6" w16cid:durableId="1431046234">
    <w:abstractNumId w:val="1"/>
  </w:num>
  <w:num w:numId="7" w16cid:durableId="818838095">
    <w:abstractNumId w:val="20"/>
  </w:num>
  <w:num w:numId="8" w16cid:durableId="964967824">
    <w:abstractNumId w:val="25"/>
  </w:num>
  <w:num w:numId="9" w16cid:durableId="978339439">
    <w:abstractNumId w:val="2"/>
  </w:num>
  <w:num w:numId="10" w16cid:durableId="181019461">
    <w:abstractNumId w:val="0"/>
  </w:num>
  <w:num w:numId="11" w16cid:durableId="214128295">
    <w:abstractNumId w:val="19"/>
  </w:num>
  <w:num w:numId="12" w16cid:durableId="1460607259">
    <w:abstractNumId w:val="18"/>
  </w:num>
  <w:num w:numId="13" w16cid:durableId="1641039367">
    <w:abstractNumId w:val="8"/>
  </w:num>
  <w:num w:numId="14" w16cid:durableId="952055913">
    <w:abstractNumId w:val="3"/>
  </w:num>
  <w:num w:numId="15" w16cid:durableId="764810951">
    <w:abstractNumId w:val="22"/>
  </w:num>
  <w:num w:numId="16" w16cid:durableId="1625303457">
    <w:abstractNumId w:val="29"/>
  </w:num>
  <w:num w:numId="17" w16cid:durableId="1279798025">
    <w:abstractNumId w:val="4"/>
  </w:num>
  <w:num w:numId="18" w16cid:durableId="2074354698">
    <w:abstractNumId w:val="24"/>
  </w:num>
  <w:num w:numId="19" w16cid:durableId="1420253188">
    <w:abstractNumId w:val="14"/>
  </w:num>
  <w:num w:numId="20" w16cid:durableId="1314794923">
    <w:abstractNumId w:val="17"/>
  </w:num>
  <w:num w:numId="21" w16cid:durableId="384373426">
    <w:abstractNumId w:val="11"/>
  </w:num>
  <w:num w:numId="22" w16cid:durableId="646403470">
    <w:abstractNumId w:val="15"/>
  </w:num>
  <w:num w:numId="23" w16cid:durableId="134835938">
    <w:abstractNumId w:val="6"/>
  </w:num>
  <w:num w:numId="24" w16cid:durableId="1296910110">
    <w:abstractNumId w:val="23"/>
  </w:num>
  <w:num w:numId="25" w16cid:durableId="2005820792">
    <w:abstractNumId w:val="13"/>
  </w:num>
  <w:num w:numId="26" w16cid:durableId="246352968">
    <w:abstractNumId w:val="21"/>
  </w:num>
  <w:num w:numId="27" w16cid:durableId="1490101006">
    <w:abstractNumId w:val="28"/>
  </w:num>
  <w:num w:numId="28" w16cid:durableId="491334879">
    <w:abstractNumId w:val="16"/>
  </w:num>
  <w:num w:numId="29" w16cid:durableId="890460783">
    <w:abstractNumId w:val="12"/>
  </w:num>
  <w:num w:numId="30" w16cid:durableId="1117260288">
    <w:abstractNumId w:val="7"/>
  </w:num>
  <w:num w:numId="31" w16cid:durableId="139926649">
    <w:abstractNumId w:val="5"/>
  </w:num>
  <w:num w:numId="32" w16cid:durableId="2442671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364"/>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D7D70"/>
    <w:rsid w:val="000E1ED2"/>
    <w:rsid w:val="000E306F"/>
    <w:rsid w:val="000E34D9"/>
    <w:rsid w:val="000E4944"/>
    <w:rsid w:val="000E4C58"/>
    <w:rsid w:val="000E7464"/>
    <w:rsid w:val="000E7BD8"/>
    <w:rsid w:val="000F02DC"/>
    <w:rsid w:val="000F209D"/>
    <w:rsid w:val="000F4E71"/>
    <w:rsid w:val="000F6DFA"/>
    <w:rsid w:val="000F754C"/>
    <w:rsid w:val="0010016D"/>
    <w:rsid w:val="0010175C"/>
    <w:rsid w:val="00101F72"/>
    <w:rsid w:val="0010279C"/>
    <w:rsid w:val="00103547"/>
    <w:rsid w:val="001044C1"/>
    <w:rsid w:val="0010472D"/>
    <w:rsid w:val="0010592F"/>
    <w:rsid w:val="001069B2"/>
    <w:rsid w:val="001070BE"/>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57E9"/>
    <w:rsid w:val="00247404"/>
    <w:rsid w:val="00251D13"/>
    <w:rsid w:val="0025369C"/>
    <w:rsid w:val="00253B13"/>
    <w:rsid w:val="00254F0D"/>
    <w:rsid w:val="00257029"/>
    <w:rsid w:val="00257238"/>
    <w:rsid w:val="002603F8"/>
    <w:rsid w:val="00260C9C"/>
    <w:rsid w:val="00260FD1"/>
    <w:rsid w:val="00261037"/>
    <w:rsid w:val="00263134"/>
    <w:rsid w:val="00263A4E"/>
    <w:rsid w:val="00263F1B"/>
    <w:rsid w:val="0026499B"/>
    <w:rsid w:val="002677B5"/>
    <w:rsid w:val="00270215"/>
    <w:rsid w:val="002707D0"/>
    <w:rsid w:val="00270B8A"/>
    <w:rsid w:val="0027105C"/>
    <w:rsid w:val="00275A89"/>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16B5"/>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780E"/>
    <w:rsid w:val="00300191"/>
    <w:rsid w:val="003015D7"/>
    <w:rsid w:val="00302289"/>
    <w:rsid w:val="00302568"/>
    <w:rsid w:val="00302D54"/>
    <w:rsid w:val="00303459"/>
    <w:rsid w:val="003050FB"/>
    <w:rsid w:val="003069D7"/>
    <w:rsid w:val="00306F5D"/>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45EAE"/>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341E"/>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11CD"/>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83C63"/>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66CC0"/>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4AAB"/>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0CEB"/>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510B0"/>
    <w:rsid w:val="00652270"/>
    <w:rsid w:val="006522CF"/>
    <w:rsid w:val="0065307C"/>
    <w:rsid w:val="00653959"/>
    <w:rsid w:val="00653A22"/>
    <w:rsid w:val="00654306"/>
    <w:rsid w:val="00654F3B"/>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83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5660"/>
    <w:rsid w:val="006C6805"/>
    <w:rsid w:val="006C712E"/>
    <w:rsid w:val="006C7B00"/>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6A84"/>
    <w:rsid w:val="0086793D"/>
    <w:rsid w:val="00867B53"/>
    <w:rsid w:val="00867D58"/>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7F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6E93"/>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380E"/>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7813"/>
    <w:rsid w:val="00B60460"/>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4FE3"/>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D3D74"/>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0A1C"/>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47538"/>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02D"/>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AB6D6DAA-7114-4102-BBF1-140D76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semiHidden/>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basedOn w:val="DefaultParagraphFont"/>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Brian Mauldwin</cp:lastModifiedBy>
  <cp:revision>2</cp:revision>
  <cp:lastPrinted>2014-02-06T18:27:00Z</cp:lastPrinted>
  <dcterms:created xsi:type="dcterms:W3CDTF">2025-10-29T12:28:00Z</dcterms:created>
  <dcterms:modified xsi:type="dcterms:W3CDTF">2025-10-29T12:28:00Z</dcterms:modified>
</cp:coreProperties>
</file>